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C5141" w14:textId="487CCD1A" w:rsidR="00B61544" w:rsidRPr="00B61544" w:rsidRDefault="001028DE" w:rsidP="00B61544">
      <w:pPr>
        <w:spacing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Ciudad de México a </w:t>
      </w:r>
      <w:r w:rsidR="00EF79A1">
        <w:rPr>
          <w:color w:val="000000"/>
          <w:sz w:val="24"/>
          <w:szCs w:val="24"/>
        </w:rPr>
        <w:t>30</w:t>
      </w:r>
      <w:r w:rsidR="00B61544" w:rsidRPr="00B61544">
        <w:rPr>
          <w:color w:val="000000"/>
          <w:sz w:val="24"/>
          <w:szCs w:val="24"/>
        </w:rPr>
        <w:t xml:space="preserve"> de </w:t>
      </w:r>
      <w:r w:rsidR="00EF79A1">
        <w:rPr>
          <w:color w:val="000000"/>
          <w:sz w:val="24"/>
          <w:szCs w:val="24"/>
        </w:rPr>
        <w:t>octubre</w:t>
      </w:r>
      <w:r w:rsidR="00B61544" w:rsidRPr="00B61544">
        <w:rPr>
          <w:color w:val="000000"/>
          <w:sz w:val="24"/>
          <w:szCs w:val="24"/>
        </w:rPr>
        <w:t xml:space="preserve"> de 20</w:t>
      </w:r>
      <w:r w:rsidR="00EF79A1">
        <w:rPr>
          <w:color w:val="000000"/>
          <w:sz w:val="24"/>
          <w:szCs w:val="24"/>
        </w:rPr>
        <w:t>24</w:t>
      </w:r>
    </w:p>
    <w:p w14:paraId="191933E7" w14:textId="77777777" w:rsidR="00B61544" w:rsidRDefault="00B61544" w:rsidP="00B61544">
      <w:pPr>
        <w:spacing w:line="276" w:lineRule="auto"/>
        <w:jc w:val="right"/>
        <w:rPr>
          <w:b/>
          <w:color w:val="000000"/>
          <w:sz w:val="28"/>
          <w:szCs w:val="28"/>
        </w:rPr>
      </w:pPr>
    </w:p>
    <w:p w14:paraId="75BA17C7" w14:textId="77777777" w:rsidR="001028DE" w:rsidRDefault="001028DE" w:rsidP="00B61544">
      <w:pPr>
        <w:spacing w:line="276" w:lineRule="auto"/>
        <w:jc w:val="right"/>
        <w:rPr>
          <w:b/>
          <w:color w:val="000000"/>
          <w:sz w:val="28"/>
          <w:szCs w:val="28"/>
        </w:rPr>
      </w:pPr>
    </w:p>
    <w:p w14:paraId="008CC21F" w14:textId="77777777" w:rsidR="00B61544" w:rsidRDefault="00B61544" w:rsidP="00B61544">
      <w:pP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Dr. Salomón de Jesús Alas Guardado</w:t>
      </w:r>
    </w:p>
    <w:p w14:paraId="6C2C47CB" w14:textId="32FFBE82" w:rsidR="00B61544" w:rsidRPr="00B61544" w:rsidRDefault="00B61544" w:rsidP="00B61544">
      <w:pPr>
        <w:spacing w:line="276" w:lineRule="auto"/>
        <w:jc w:val="center"/>
        <w:rPr>
          <w:color w:val="000000"/>
          <w:sz w:val="28"/>
          <w:szCs w:val="28"/>
        </w:rPr>
      </w:pPr>
      <w:r w:rsidRPr="00B61544">
        <w:rPr>
          <w:color w:val="000000"/>
          <w:sz w:val="28"/>
          <w:szCs w:val="28"/>
        </w:rPr>
        <w:t>Departamento de Ciencias Naturales</w:t>
      </w:r>
    </w:p>
    <w:p w14:paraId="79CB1FB8" w14:textId="77777777" w:rsidR="00B61544" w:rsidRDefault="00B61544" w:rsidP="004B360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39A770EB" w14:textId="77777777" w:rsidR="004B3605" w:rsidRPr="00B61544" w:rsidRDefault="004B3605" w:rsidP="004B360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B61544">
        <w:rPr>
          <w:b/>
          <w:color w:val="000000"/>
          <w:sz w:val="28"/>
          <w:szCs w:val="28"/>
        </w:rPr>
        <w:t>PROGRAMA DE ACTIVIDADES ACADÉMICAS A DESARROLLAR</w:t>
      </w:r>
    </w:p>
    <w:p w14:paraId="67A3CD1F" w14:textId="1C6A8085" w:rsidR="004B3605" w:rsidRDefault="00B61544" w:rsidP="004B3605">
      <w:pP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DURANTE EL PERI</w:t>
      </w:r>
      <w:r w:rsidR="004B3605" w:rsidRPr="00B61544">
        <w:rPr>
          <w:b/>
          <w:color w:val="000000"/>
          <w:sz w:val="28"/>
          <w:szCs w:val="28"/>
        </w:rPr>
        <w:t>ODO SABÁTICO</w:t>
      </w:r>
    </w:p>
    <w:p w14:paraId="0458DA29" w14:textId="3C6790D6" w:rsidR="00B61544" w:rsidRPr="0041417A" w:rsidRDefault="00B61544" w:rsidP="004B3605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14:paraId="120111BB" w14:textId="77777777" w:rsidR="004B3605" w:rsidRPr="0041417A" w:rsidRDefault="004B3605" w:rsidP="004B3605">
      <w:pPr>
        <w:spacing w:line="276" w:lineRule="auto"/>
        <w:jc w:val="both"/>
        <w:rPr>
          <w:sz w:val="24"/>
          <w:szCs w:val="24"/>
        </w:rPr>
      </w:pPr>
    </w:p>
    <w:p w14:paraId="4E11E2E3" w14:textId="0AC16C1F" w:rsidR="004B3605" w:rsidRDefault="004B3605" w:rsidP="004B3605">
      <w:pPr>
        <w:spacing w:line="276" w:lineRule="auto"/>
        <w:jc w:val="both"/>
        <w:rPr>
          <w:sz w:val="24"/>
          <w:szCs w:val="24"/>
        </w:rPr>
      </w:pPr>
      <w:bookmarkStart w:id="0" w:name="OLE_LINK1"/>
      <w:bookmarkStart w:id="1" w:name="OLE_LINK2"/>
      <w:r w:rsidRPr="0041417A">
        <w:rPr>
          <w:sz w:val="24"/>
          <w:szCs w:val="24"/>
        </w:rPr>
        <w:t xml:space="preserve">En el periodo sabático de doce meses, comprendidos entre el 01 de </w:t>
      </w:r>
      <w:r w:rsidR="00EF79A1">
        <w:rPr>
          <w:sz w:val="24"/>
          <w:szCs w:val="24"/>
        </w:rPr>
        <w:t>febrero de 2025</w:t>
      </w:r>
      <w:r w:rsidRPr="0041417A">
        <w:rPr>
          <w:sz w:val="24"/>
          <w:szCs w:val="24"/>
        </w:rPr>
        <w:t xml:space="preserve"> </w:t>
      </w:r>
      <w:r w:rsidR="00EF79A1">
        <w:rPr>
          <w:sz w:val="24"/>
          <w:szCs w:val="24"/>
        </w:rPr>
        <w:t>al</w:t>
      </w:r>
      <w:r w:rsidRPr="0041417A">
        <w:rPr>
          <w:sz w:val="24"/>
          <w:szCs w:val="24"/>
        </w:rPr>
        <w:t xml:space="preserve"> 31 de </w:t>
      </w:r>
      <w:r w:rsidR="00EF79A1">
        <w:rPr>
          <w:sz w:val="24"/>
          <w:szCs w:val="24"/>
        </w:rPr>
        <w:t>enero</w:t>
      </w:r>
      <w:r w:rsidRPr="0041417A">
        <w:rPr>
          <w:sz w:val="24"/>
          <w:szCs w:val="24"/>
        </w:rPr>
        <w:t xml:space="preserve"> </w:t>
      </w:r>
      <w:r w:rsidR="00EF79A1">
        <w:rPr>
          <w:sz w:val="24"/>
          <w:szCs w:val="24"/>
        </w:rPr>
        <w:t>de</w:t>
      </w:r>
      <w:r w:rsidRPr="0041417A">
        <w:rPr>
          <w:sz w:val="24"/>
          <w:szCs w:val="24"/>
        </w:rPr>
        <w:t xml:space="preserve"> 20</w:t>
      </w:r>
      <w:r w:rsidR="00EF79A1">
        <w:rPr>
          <w:sz w:val="24"/>
          <w:szCs w:val="24"/>
        </w:rPr>
        <w:t>2</w:t>
      </w:r>
      <w:r w:rsidR="00EF582A">
        <w:rPr>
          <w:sz w:val="24"/>
          <w:szCs w:val="24"/>
        </w:rPr>
        <w:t>6</w:t>
      </w:r>
      <w:r w:rsidRPr="0041417A">
        <w:rPr>
          <w:sz w:val="24"/>
          <w:szCs w:val="24"/>
        </w:rPr>
        <w:t xml:space="preserve">, </w:t>
      </w:r>
      <w:r w:rsidR="00B61544">
        <w:rPr>
          <w:sz w:val="24"/>
          <w:szCs w:val="24"/>
        </w:rPr>
        <w:t xml:space="preserve">se </w:t>
      </w:r>
      <w:r w:rsidRPr="0041417A">
        <w:rPr>
          <w:sz w:val="24"/>
          <w:szCs w:val="24"/>
        </w:rPr>
        <w:t>realizar</w:t>
      </w:r>
      <w:r w:rsidR="00B61544">
        <w:rPr>
          <w:sz w:val="24"/>
          <w:szCs w:val="24"/>
        </w:rPr>
        <w:t>án</w:t>
      </w:r>
      <w:r w:rsidRPr="0041417A">
        <w:rPr>
          <w:sz w:val="24"/>
          <w:szCs w:val="24"/>
        </w:rPr>
        <w:t xml:space="preserve"> las actividades siguientes:</w:t>
      </w:r>
    </w:p>
    <w:bookmarkEnd w:id="0"/>
    <w:bookmarkEnd w:id="1"/>
    <w:p w14:paraId="0127334B" w14:textId="77777777" w:rsidR="001028DE" w:rsidRPr="0041417A" w:rsidRDefault="001028DE" w:rsidP="004B3605">
      <w:pPr>
        <w:spacing w:line="276" w:lineRule="auto"/>
        <w:jc w:val="both"/>
        <w:rPr>
          <w:sz w:val="24"/>
          <w:szCs w:val="24"/>
        </w:rPr>
      </w:pPr>
    </w:p>
    <w:p w14:paraId="0F678975" w14:textId="3A1D24F0" w:rsidR="004B3605" w:rsidRPr="0041417A" w:rsidRDefault="004D0916" w:rsidP="004B3605">
      <w:pPr>
        <w:pStyle w:val="Prrafodelista"/>
        <w:numPr>
          <w:ilvl w:val="0"/>
          <w:numId w:val="1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4B3605" w:rsidRPr="0041417A">
        <w:rPr>
          <w:sz w:val="24"/>
          <w:szCs w:val="24"/>
        </w:rPr>
        <w:t>a estancia de investigación</w:t>
      </w:r>
      <w:r>
        <w:rPr>
          <w:sz w:val="24"/>
          <w:szCs w:val="24"/>
        </w:rPr>
        <w:t xml:space="preserve"> se efectuará</w:t>
      </w:r>
      <w:r w:rsidR="004B3605" w:rsidRPr="0041417A">
        <w:rPr>
          <w:sz w:val="24"/>
          <w:szCs w:val="24"/>
        </w:rPr>
        <w:t xml:space="preserve">, durante los 12 meses del periodo sabático, en el </w:t>
      </w:r>
      <w:r w:rsidR="008B7298">
        <w:rPr>
          <w:sz w:val="24"/>
          <w:szCs w:val="24"/>
        </w:rPr>
        <w:t>Á</w:t>
      </w:r>
      <w:r w:rsidR="004B3605" w:rsidRPr="0041417A">
        <w:rPr>
          <w:sz w:val="24"/>
          <w:szCs w:val="24"/>
          <w:lang w:val="es-ES"/>
        </w:rPr>
        <w:t xml:space="preserve">rea </w:t>
      </w:r>
      <w:r w:rsidR="00EF582A">
        <w:rPr>
          <w:sz w:val="24"/>
          <w:szCs w:val="24"/>
          <w:lang w:val="es-ES"/>
        </w:rPr>
        <w:t xml:space="preserve">Académica </w:t>
      </w:r>
      <w:r w:rsidR="004B3605" w:rsidRPr="0041417A">
        <w:rPr>
          <w:sz w:val="24"/>
          <w:szCs w:val="24"/>
          <w:lang w:val="es-ES"/>
        </w:rPr>
        <w:t>de Fisicoquímica de Superficies</w:t>
      </w:r>
      <w:r w:rsidR="008B7298">
        <w:rPr>
          <w:sz w:val="24"/>
          <w:szCs w:val="24"/>
          <w:lang w:val="es-ES"/>
        </w:rPr>
        <w:t xml:space="preserve"> (FQS)</w:t>
      </w:r>
      <w:r w:rsidR="004B3605" w:rsidRPr="0041417A">
        <w:rPr>
          <w:sz w:val="24"/>
          <w:szCs w:val="24"/>
          <w:lang w:val="es-ES"/>
        </w:rPr>
        <w:t xml:space="preserve"> del </w:t>
      </w:r>
      <w:r w:rsidR="004B3605" w:rsidRPr="0041417A">
        <w:rPr>
          <w:sz w:val="24"/>
          <w:szCs w:val="24"/>
        </w:rPr>
        <w:t xml:space="preserve">Departamento de Química de la UAM – Iztapalapa. Se </w:t>
      </w:r>
      <w:r>
        <w:rPr>
          <w:sz w:val="24"/>
          <w:szCs w:val="24"/>
        </w:rPr>
        <w:t>hará</w:t>
      </w:r>
      <w:r w:rsidR="004B3605" w:rsidRPr="0041417A">
        <w:rPr>
          <w:sz w:val="24"/>
          <w:szCs w:val="24"/>
        </w:rPr>
        <w:t xml:space="preserve"> colaboración con los investigadores: Dr. Salomón Cordero Sánchez</w:t>
      </w:r>
      <w:r>
        <w:rPr>
          <w:sz w:val="24"/>
          <w:szCs w:val="24"/>
        </w:rPr>
        <w:t xml:space="preserve"> y Dr. </w:t>
      </w:r>
      <w:r w:rsidR="00EF79A1">
        <w:rPr>
          <w:sz w:val="24"/>
          <w:szCs w:val="24"/>
        </w:rPr>
        <w:t>Juan Marcos Esparza Schulz</w:t>
      </w:r>
      <w:r>
        <w:rPr>
          <w:sz w:val="24"/>
          <w:szCs w:val="24"/>
        </w:rPr>
        <w:t>, desarrollando</w:t>
      </w:r>
      <w:r w:rsidR="004B3605" w:rsidRPr="0041417A">
        <w:rPr>
          <w:sz w:val="24"/>
          <w:szCs w:val="24"/>
        </w:rPr>
        <w:t xml:space="preserve"> el proyecto “</w:t>
      </w:r>
      <w:r w:rsidR="00EF79A1" w:rsidRPr="00EF79A1">
        <w:rPr>
          <w:b/>
          <w:sz w:val="24"/>
          <w:szCs w:val="24"/>
        </w:rPr>
        <w:t xml:space="preserve">Estudio de reacciones químicas en cúmulos </w:t>
      </w:r>
      <w:proofErr w:type="spellStart"/>
      <w:r w:rsidR="00EF79A1" w:rsidRPr="00EF79A1">
        <w:rPr>
          <w:b/>
          <w:sz w:val="24"/>
          <w:szCs w:val="24"/>
        </w:rPr>
        <w:t>percolantes</w:t>
      </w:r>
      <w:proofErr w:type="spellEnd"/>
      <w:r w:rsidR="004B3605" w:rsidRPr="0041417A">
        <w:rPr>
          <w:sz w:val="24"/>
          <w:szCs w:val="24"/>
        </w:rPr>
        <w:t>”.</w:t>
      </w:r>
    </w:p>
    <w:p w14:paraId="64753258" w14:textId="77777777" w:rsidR="001028DE" w:rsidRDefault="001028DE" w:rsidP="001028DE">
      <w:pPr>
        <w:spacing w:line="276" w:lineRule="auto"/>
        <w:jc w:val="both"/>
        <w:rPr>
          <w:i/>
          <w:sz w:val="24"/>
          <w:szCs w:val="24"/>
        </w:rPr>
      </w:pPr>
    </w:p>
    <w:p w14:paraId="12110A20" w14:textId="77777777" w:rsidR="004B3605" w:rsidRPr="0041417A" w:rsidRDefault="004B3605" w:rsidP="004B3605">
      <w:pPr>
        <w:spacing w:after="120" w:line="276" w:lineRule="auto"/>
        <w:jc w:val="both"/>
        <w:rPr>
          <w:i/>
          <w:sz w:val="24"/>
          <w:szCs w:val="24"/>
        </w:rPr>
      </w:pPr>
      <w:r w:rsidRPr="0041417A">
        <w:rPr>
          <w:i/>
          <w:sz w:val="24"/>
          <w:szCs w:val="24"/>
        </w:rPr>
        <w:t>Resumen</w:t>
      </w:r>
    </w:p>
    <w:p w14:paraId="58DC31FD" w14:textId="2920424B" w:rsidR="001D1799" w:rsidRDefault="001D1799" w:rsidP="00806315">
      <w:pPr>
        <w:spacing w:after="120" w:line="276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El estudio de las reacciones heterogéneas gas-sólido tienen un gran impacto a nivel industrial, económico y ambiental, ya que conocer los mecanismos de reacción ayudan a mejorar los sustratos, reducir costos y mitigar las emisiones de gases contaminantes. En particular, las reacciones de oxidación de CO por O</w:t>
      </w:r>
      <w:r w:rsidRPr="00B76905">
        <w:rPr>
          <w:sz w:val="24"/>
          <w:szCs w:val="24"/>
          <w:vertAlign w:val="subscript"/>
          <w:lang w:val="es-ES"/>
        </w:rPr>
        <w:t>2</w:t>
      </w:r>
      <w:r>
        <w:rPr>
          <w:sz w:val="24"/>
          <w:szCs w:val="24"/>
          <w:lang w:val="es-ES"/>
        </w:rPr>
        <w:t xml:space="preserve"> y NO sobre superficies metálicas de Pt, Rh y Ni han sido extensamente estudiadas tanto a nivel experimental como computacional. En el ámbito computacional los trabajos han estado dirigidos </w:t>
      </w:r>
      <w:r w:rsidR="00EF582A">
        <w:rPr>
          <w:sz w:val="24"/>
          <w:szCs w:val="24"/>
          <w:lang w:val="es-ES"/>
        </w:rPr>
        <w:t xml:space="preserve">principalmente </w:t>
      </w:r>
      <w:r>
        <w:rPr>
          <w:sz w:val="24"/>
          <w:szCs w:val="24"/>
          <w:lang w:val="es-ES"/>
        </w:rPr>
        <w:t xml:space="preserve">sobre superficies homogéneas, esto es, los sustratos se consideran bien mezclados </w:t>
      </w:r>
      <w:r w:rsidR="00B76905">
        <w:rPr>
          <w:sz w:val="24"/>
          <w:szCs w:val="24"/>
          <w:lang w:val="es-ES"/>
        </w:rPr>
        <w:t xml:space="preserve">con geometrías Euclidianas. Sin embargo, en la realidad, los sustratos presentan heterogeneidades, están mal agitados, son tortuosos y su geometría es </w:t>
      </w:r>
      <w:r w:rsidR="00EF582A">
        <w:rPr>
          <w:sz w:val="24"/>
          <w:szCs w:val="24"/>
          <w:lang w:val="es-ES"/>
        </w:rPr>
        <w:t xml:space="preserve">de tipo </w:t>
      </w:r>
      <w:r w:rsidR="00B76905">
        <w:rPr>
          <w:sz w:val="24"/>
          <w:szCs w:val="24"/>
          <w:lang w:val="es-ES"/>
        </w:rPr>
        <w:t>fractal</w:t>
      </w:r>
    </w:p>
    <w:p w14:paraId="02E82D7A" w14:textId="77777777" w:rsidR="001028DE" w:rsidRDefault="001028DE" w:rsidP="001028DE">
      <w:pPr>
        <w:spacing w:line="276" w:lineRule="auto"/>
        <w:jc w:val="both"/>
        <w:rPr>
          <w:i/>
          <w:sz w:val="24"/>
          <w:szCs w:val="24"/>
          <w:lang w:val="es-ES"/>
        </w:rPr>
      </w:pPr>
    </w:p>
    <w:p w14:paraId="42BB179C" w14:textId="77777777" w:rsidR="00806315" w:rsidRPr="00615C01" w:rsidRDefault="00615C01" w:rsidP="00806315">
      <w:pPr>
        <w:spacing w:after="120" w:line="276" w:lineRule="auto"/>
        <w:jc w:val="both"/>
        <w:rPr>
          <w:i/>
          <w:sz w:val="24"/>
          <w:szCs w:val="24"/>
          <w:lang w:val="es-ES"/>
        </w:rPr>
      </w:pPr>
      <w:r w:rsidRPr="00615C01">
        <w:rPr>
          <w:i/>
          <w:sz w:val="24"/>
          <w:szCs w:val="24"/>
          <w:lang w:val="es-ES"/>
        </w:rPr>
        <w:t>Justificación</w:t>
      </w:r>
    </w:p>
    <w:p w14:paraId="471332BE" w14:textId="454F17B6" w:rsidR="00B76905" w:rsidRPr="008B7298" w:rsidRDefault="00615C01" w:rsidP="00806315">
      <w:pPr>
        <w:spacing w:after="120" w:line="276" w:lineRule="auto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ES"/>
        </w:rPr>
        <w:t xml:space="preserve">Este </w:t>
      </w:r>
      <w:r w:rsidR="007B7897">
        <w:rPr>
          <w:sz w:val="24"/>
          <w:szCs w:val="24"/>
          <w:lang w:val="es-ES"/>
        </w:rPr>
        <w:t>proyecto</w:t>
      </w:r>
      <w:r>
        <w:rPr>
          <w:sz w:val="24"/>
          <w:szCs w:val="24"/>
          <w:lang w:val="es-ES"/>
        </w:rPr>
        <w:t xml:space="preserve"> es la continuación de</w:t>
      </w:r>
      <w:r w:rsidR="007B7897">
        <w:rPr>
          <w:sz w:val="24"/>
          <w:szCs w:val="24"/>
          <w:lang w:val="es-ES"/>
        </w:rPr>
        <w:t>l</w:t>
      </w:r>
      <w:r>
        <w:rPr>
          <w:sz w:val="24"/>
          <w:szCs w:val="24"/>
          <w:lang w:val="es-ES"/>
        </w:rPr>
        <w:t xml:space="preserve"> trabajo desarrollado durante años anteriores. </w:t>
      </w:r>
      <w:r w:rsidR="005131C0">
        <w:rPr>
          <w:sz w:val="24"/>
          <w:szCs w:val="24"/>
          <w:lang w:val="es-ES"/>
        </w:rPr>
        <w:t xml:space="preserve">En los años 2021 y 2022 fui </w:t>
      </w:r>
      <w:r w:rsidR="00EF582A">
        <w:rPr>
          <w:sz w:val="24"/>
          <w:szCs w:val="24"/>
          <w:lang w:val="es-ES"/>
        </w:rPr>
        <w:t>asesor</w:t>
      </w:r>
      <w:r w:rsidR="005131C0">
        <w:rPr>
          <w:sz w:val="24"/>
          <w:szCs w:val="24"/>
          <w:lang w:val="es-ES"/>
        </w:rPr>
        <w:t xml:space="preserve"> de la tesis de maestría de la alumna I. Q. Annabel Lee </w:t>
      </w:r>
      <w:proofErr w:type="spellStart"/>
      <w:r w:rsidR="005131C0">
        <w:rPr>
          <w:sz w:val="24"/>
          <w:szCs w:val="24"/>
          <w:lang w:val="es-ES"/>
        </w:rPr>
        <w:t>Tellez</w:t>
      </w:r>
      <w:proofErr w:type="spellEnd"/>
      <w:r w:rsidR="005131C0">
        <w:rPr>
          <w:sz w:val="24"/>
          <w:szCs w:val="24"/>
          <w:lang w:val="es-ES"/>
        </w:rPr>
        <w:t xml:space="preserve"> </w:t>
      </w:r>
      <w:proofErr w:type="spellStart"/>
      <w:r w:rsidR="005131C0">
        <w:rPr>
          <w:sz w:val="24"/>
          <w:szCs w:val="24"/>
          <w:lang w:val="es-ES"/>
        </w:rPr>
        <w:t>Gonzalez</w:t>
      </w:r>
      <w:proofErr w:type="spellEnd"/>
      <w:r w:rsidR="005131C0">
        <w:rPr>
          <w:sz w:val="24"/>
          <w:szCs w:val="24"/>
          <w:lang w:val="es-ES"/>
        </w:rPr>
        <w:t>, quien se tituló en abril de 2023</w:t>
      </w:r>
      <w:r w:rsidR="002D7DC4">
        <w:rPr>
          <w:sz w:val="24"/>
          <w:szCs w:val="24"/>
          <w:lang w:val="es-ES"/>
        </w:rPr>
        <w:t>,</w:t>
      </w:r>
      <w:r w:rsidR="005131C0">
        <w:rPr>
          <w:sz w:val="24"/>
          <w:szCs w:val="24"/>
          <w:lang w:val="es-ES"/>
        </w:rPr>
        <w:t xml:space="preserve"> haciendo la disertación pública de</w:t>
      </w:r>
      <w:r w:rsidR="002D7DC4">
        <w:rPr>
          <w:sz w:val="24"/>
          <w:szCs w:val="24"/>
          <w:lang w:val="es-ES"/>
        </w:rPr>
        <w:t>l</w:t>
      </w:r>
      <w:r w:rsidR="005131C0">
        <w:rPr>
          <w:sz w:val="24"/>
          <w:szCs w:val="24"/>
          <w:lang w:val="es-ES"/>
        </w:rPr>
        <w:t xml:space="preserve"> trabajo “Estudio fractal de reacción de oxidación CO en </w:t>
      </w:r>
      <w:proofErr w:type="gramStart"/>
      <w:r w:rsidR="005131C0">
        <w:rPr>
          <w:sz w:val="24"/>
          <w:szCs w:val="24"/>
          <w:lang w:val="es-ES"/>
        </w:rPr>
        <w:t>Pt(</w:t>
      </w:r>
      <w:proofErr w:type="gramEnd"/>
      <w:r w:rsidR="005131C0">
        <w:rPr>
          <w:sz w:val="24"/>
          <w:szCs w:val="24"/>
          <w:lang w:val="es-ES"/>
        </w:rPr>
        <w:t>100) por Monte Carlo”</w:t>
      </w:r>
      <w:r w:rsidR="002D7DC4">
        <w:rPr>
          <w:sz w:val="24"/>
          <w:szCs w:val="24"/>
          <w:lang w:val="es-ES"/>
        </w:rPr>
        <w:t xml:space="preserve">. Este hecho se hizo en el Área </w:t>
      </w:r>
      <w:r w:rsidR="00EF582A">
        <w:rPr>
          <w:sz w:val="24"/>
          <w:szCs w:val="24"/>
          <w:lang w:val="es-ES"/>
        </w:rPr>
        <w:t xml:space="preserve">Académica </w:t>
      </w:r>
      <w:r w:rsidR="002D7DC4">
        <w:rPr>
          <w:sz w:val="24"/>
          <w:szCs w:val="24"/>
          <w:lang w:val="es-ES"/>
        </w:rPr>
        <w:t xml:space="preserve">de Fisicoquímica de Superficies, del Departamento de Química, UAM – Iztapalapa, en colaboración con el Dr. Armando Domínguez </w:t>
      </w:r>
      <w:proofErr w:type="spellStart"/>
      <w:r w:rsidR="002D7DC4">
        <w:rPr>
          <w:sz w:val="24"/>
          <w:szCs w:val="24"/>
          <w:lang w:val="es-ES"/>
        </w:rPr>
        <w:t>Ortíz</w:t>
      </w:r>
      <w:proofErr w:type="spellEnd"/>
      <w:r w:rsidR="002D7DC4">
        <w:rPr>
          <w:sz w:val="24"/>
          <w:szCs w:val="24"/>
          <w:lang w:val="es-ES"/>
        </w:rPr>
        <w:t xml:space="preserve"> (†) y el Dr. Juan Marcos Esparza </w:t>
      </w:r>
      <w:r w:rsidR="002D7DC4">
        <w:rPr>
          <w:sz w:val="24"/>
          <w:szCs w:val="24"/>
        </w:rPr>
        <w:t>Schulz. El pas</w:t>
      </w:r>
      <w:r w:rsidR="000C3EC7">
        <w:rPr>
          <w:sz w:val="24"/>
          <w:szCs w:val="24"/>
        </w:rPr>
        <w:t>ado</w:t>
      </w:r>
      <w:r w:rsidR="002D7DC4">
        <w:rPr>
          <w:sz w:val="24"/>
          <w:szCs w:val="24"/>
        </w:rPr>
        <w:t xml:space="preserve"> mes de </w:t>
      </w:r>
      <w:r w:rsidR="000C3EC7">
        <w:rPr>
          <w:sz w:val="24"/>
          <w:szCs w:val="24"/>
        </w:rPr>
        <w:t>julio</w:t>
      </w:r>
      <w:r w:rsidR="002D7DC4">
        <w:rPr>
          <w:sz w:val="24"/>
          <w:szCs w:val="24"/>
        </w:rPr>
        <w:t xml:space="preserve"> la alumna </w:t>
      </w:r>
      <w:proofErr w:type="spellStart"/>
      <w:r w:rsidR="002D7DC4">
        <w:rPr>
          <w:sz w:val="24"/>
          <w:szCs w:val="24"/>
        </w:rPr>
        <w:t>Tellez</w:t>
      </w:r>
      <w:proofErr w:type="spellEnd"/>
      <w:r w:rsidR="002D7DC4">
        <w:rPr>
          <w:sz w:val="24"/>
          <w:szCs w:val="24"/>
        </w:rPr>
        <w:t xml:space="preserve"> </w:t>
      </w:r>
      <w:proofErr w:type="spellStart"/>
      <w:r w:rsidR="002D7DC4">
        <w:rPr>
          <w:sz w:val="24"/>
          <w:szCs w:val="24"/>
        </w:rPr>
        <w:t>Gonzalez</w:t>
      </w:r>
      <w:proofErr w:type="spellEnd"/>
      <w:r w:rsidR="002D7DC4">
        <w:rPr>
          <w:sz w:val="24"/>
          <w:szCs w:val="24"/>
        </w:rPr>
        <w:t xml:space="preserve"> aprobó su </w:t>
      </w:r>
      <w:r w:rsidR="002D7DC4">
        <w:rPr>
          <w:sz w:val="24"/>
          <w:szCs w:val="24"/>
        </w:rPr>
        <w:lastRenderedPageBreak/>
        <w:t xml:space="preserve">examen predoctoral y fue aceptada </w:t>
      </w:r>
      <w:r w:rsidR="00EF582A">
        <w:rPr>
          <w:sz w:val="24"/>
          <w:szCs w:val="24"/>
        </w:rPr>
        <w:t>para realizar su</w:t>
      </w:r>
      <w:r w:rsidR="002D7DC4">
        <w:rPr>
          <w:sz w:val="24"/>
          <w:szCs w:val="24"/>
        </w:rPr>
        <w:t xml:space="preserve"> doctorado </w:t>
      </w:r>
      <w:r w:rsidR="00EF582A">
        <w:rPr>
          <w:sz w:val="24"/>
          <w:szCs w:val="24"/>
        </w:rPr>
        <w:t>en el programa del</w:t>
      </w:r>
      <w:r w:rsidR="002D7DC4">
        <w:rPr>
          <w:sz w:val="24"/>
          <w:szCs w:val="24"/>
        </w:rPr>
        <w:t xml:space="preserve"> Posgrado en Química y estoy </w:t>
      </w:r>
      <w:r w:rsidR="000C3EC7">
        <w:rPr>
          <w:sz w:val="24"/>
          <w:szCs w:val="24"/>
        </w:rPr>
        <w:t xml:space="preserve">asignado como </w:t>
      </w:r>
      <w:proofErr w:type="spellStart"/>
      <w:r w:rsidR="000C3EC7">
        <w:rPr>
          <w:sz w:val="24"/>
          <w:szCs w:val="24"/>
        </w:rPr>
        <w:t>co-asesor</w:t>
      </w:r>
      <w:proofErr w:type="spellEnd"/>
      <w:r w:rsidR="000C3EC7">
        <w:rPr>
          <w:sz w:val="24"/>
          <w:szCs w:val="24"/>
        </w:rPr>
        <w:t xml:space="preserve"> de su tesis</w:t>
      </w:r>
      <w:r w:rsidR="00126857">
        <w:rPr>
          <w:sz w:val="24"/>
          <w:szCs w:val="24"/>
        </w:rPr>
        <w:t>,</w:t>
      </w:r>
      <w:r w:rsidR="000C3EC7">
        <w:rPr>
          <w:sz w:val="24"/>
          <w:szCs w:val="24"/>
        </w:rPr>
        <w:t xml:space="preserve"> en conjunto con el Dr. Salomón Cordero Sánchez. El trabajo que desarrollará la M. en C. Annabel L. </w:t>
      </w:r>
      <w:proofErr w:type="spellStart"/>
      <w:r w:rsidR="000C3EC7">
        <w:rPr>
          <w:sz w:val="24"/>
          <w:szCs w:val="24"/>
        </w:rPr>
        <w:t>Tellez</w:t>
      </w:r>
      <w:proofErr w:type="spellEnd"/>
      <w:r w:rsidR="000C3EC7">
        <w:rPr>
          <w:sz w:val="24"/>
          <w:szCs w:val="24"/>
        </w:rPr>
        <w:t xml:space="preserve"> G. lleva por título “</w:t>
      </w:r>
      <w:r w:rsidR="000C3EC7" w:rsidRPr="000C3EC7">
        <w:rPr>
          <w:bCs/>
          <w:iCs/>
          <w:sz w:val="24"/>
          <w:szCs w:val="24"/>
          <w:lang w:val="es-MX"/>
        </w:rPr>
        <w:t>Estudio computacional de la reacción de oxidación de CO en cúmulos percolantes en 2D impregnados de Pt</w:t>
      </w:r>
      <w:r w:rsidR="000C3EC7">
        <w:rPr>
          <w:bCs/>
          <w:iCs/>
          <w:sz w:val="24"/>
          <w:szCs w:val="24"/>
          <w:lang w:val="es-MX"/>
        </w:rPr>
        <w:t xml:space="preserve">”. </w:t>
      </w:r>
      <w:r w:rsidR="000C3EC7">
        <w:rPr>
          <w:sz w:val="24"/>
          <w:szCs w:val="24"/>
          <w:lang w:val="es-ES"/>
        </w:rPr>
        <w:t xml:space="preserve">Por tanto, la intensión que se tiene durante el periodo sabático es continuar con la colaboración con los profesores del área de FQS y </w:t>
      </w:r>
      <w:r w:rsidR="00314207">
        <w:rPr>
          <w:sz w:val="24"/>
          <w:szCs w:val="24"/>
          <w:lang w:val="es-ES"/>
        </w:rPr>
        <w:t xml:space="preserve">dedicar más tiempo a la dirección de la tesis de la alumna </w:t>
      </w:r>
      <w:proofErr w:type="spellStart"/>
      <w:r w:rsidR="00314207">
        <w:rPr>
          <w:sz w:val="24"/>
          <w:szCs w:val="24"/>
          <w:lang w:val="es-ES"/>
        </w:rPr>
        <w:t>Tellez</w:t>
      </w:r>
      <w:proofErr w:type="spellEnd"/>
      <w:r w:rsidR="00314207">
        <w:rPr>
          <w:sz w:val="24"/>
          <w:szCs w:val="24"/>
          <w:lang w:val="es-ES"/>
        </w:rPr>
        <w:t xml:space="preserve"> </w:t>
      </w:r>
      <w:proofErr w:type="spellStart"/>
      <w:r w:rsidR="00314207">
        <w:rPr>
          <w:sz w:val="24"/>
          <w:szCs w:val="24"/>
          <w:lang w:val="es-ES"/>
        </w:rPr>
        <w:t>Gonzalez</w:t>
      </w:r>
      <w:proofErr w:type="spellEnd"/>
      <w:r w:rsidR="000C3EC7">
        <w:rPr>
          <w:sz w:val="24"/>
          <w:szCs w:val="24"/>
          <w:lang w:val="es-ES"/>
        </w:rPr>
        <w:t>.</w:t>
      </w:r>
    </w:p>
    <w:p w14:paraId="0A9B1FB1" w14:textId="77777777" w:rsidR="004B3605" w:rsidRPr="0041417A" w:rsidRDefault="004B3605" w:rsidP="004B3605">
      <w:pPr>
        <w:spacing w:after="120" w:line="276" w:lineRule="auto"/>
        <w:jc w:val="both"/>
        <w:rPr>
          <w:sz w:val="24"/>
          <w:szCs w:val="24"/>
          <w:lang w:val="es-ES"/>
        </w:rPr>
      </w:pPr>
    </w:p>
    <w:p w14:paraId="46B0B904" w14:textId="74857CF4" w:rsidR="004B3605" w:rsidRDefault="004B3605" w:rsidP="004B3605">
      <w:pPr>
        <w:pStyle w:val="Prrafodelista"/>
        <w:numPr>
          <w:ilvl w:val="0"/>
          <w:numId w:val="1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 w:rsidRPr="0041417A">
        <w:rPr>
          <w:sz w:val="24"/>
          <w:szCs w:val="24"/>
        </w:rPr>
        <w:t>Escribir al menos dos artículos de investigación relacionados con la línea de generación y/o aplicación del conocimiento Fisicoquímica y Diseño Molecular, y su posterior envío para su publicación en revistas ind</w:t>
      </w:r>
      <w:r w:rsidR="008B7298">
        <w:rPr>
          <w:sz w:val="24"/>
          <w:szCs w:val="24"/>
        </w:rPr>
        <w:t>iz</w:t>
      </w:r>
      <w:r w:rsidRPr="0041417A">
        <w:rPr>
          <w:sz w:val="24"/>
          <w:szCs w:val="24"/>
        </w:rPr>
        <w:t>adas que cuenten con arbitraje internacional.</w:t>
      </w:r>
    </w:p>
    <w:p w14:paraId="6EEE6C3F" w14:textId="77777777" w:rsidR="001028DE" w:rsidRDefault="001028DE" w:rsidP="001028DE">
      <w:pPr>
        <w:spacing w:line="276" w:lineRule="auto"/>
        <w:jc w:val="both"/>
        <w:rPr>
          <w:i/>
          <w:sz w:val="24"/>
          <w:szCs w:val="24"/>
        </w:rPr>
      </w:pPr>
    </w:p>
    <w:p w14:paraId="7667AA9D" w14:textId="78893A9E" w:rsidR="000979EB" w:rsidRPr="000979EB" w:rsidRDefault="000979EB" w:rsidP="000979EB">
      <w:pPr>
        <w:spacing w:after="120" w:line="276" w:lineRule="auto"/>
        <w:jc w:val="both"/>
        <w:rPr>
          <w:i/>
          <w:sz w:val="24"/>
          <w:szCs w:val="24"/>
        </w:rPr>
      </w:pPr>
      <w:r w:rsidRPr="000979EB">
        <w:rPr>
          <w:i/>
          <w:sz w:val="24"/>
          <w:szCs w:val="24"/>
        </w:rPr>
        <w:t>Artículo 1</w:t>
      </w:r>
    </w:p>
    <w:p w14:paraId="002DCFCA" w14:textId="6A8FBE27" w:rsidR="000979EB" w:rsidRPr="008B7298" w:rsidRDefault="000979EB" w:rsidP="000979EB">
      <w:pPr>
        <w:spacing w:after="120" w:line="276" w:lineRule="auto"/>
        <w:jc w:val="both"/>
        <w:rPr>
          <w:sz w:val="24"/>
          <w:szCs w:val="24"/>
          <w:lang w:val="en-US"/>
        </w:rPr>
      </w:pPr>
      <w:r w:rsidRPr="000979EB">
        <w:rPr>
          <w:sz w:val="24"/>
          <w:szCs w:val="24"/>
        </w:rPr>
        <w:t xml:space="preserve">Este </w:t>
      </w:r>
      <w:r>
        <w:rPr>
          <w:sz w:val="24"/>
          <w:szCs w:val="24"/>
        </w:rPr>
        <w:t xml:space="preserve">manuscrito se </w:t>
      </w:r>
      <w:r w:rsidR="00974018">
        <w:rPr>
          <w:sz w:val="24"/>
          <w:szCs w:val="24"/>
        </w:rPr>
        <w:t>hará</w:t>
      </w:r>
      <w:r>
        <w:rPr>
          <w:sz w:val="24"/>
          <w:szCs w:val="24"/>
        </w:rPr>
        <w:t xml:space="preserve"> con los</w:t>
      </w:r>
      <w:r w:rsidRPr="000979EB">
        <w:rPr>
          <w:sz w:val="24"/>
          <w:szCs w:val="24"/>
        </w:rPr>
        <w:t xml:space="preserve"> resultado</w:t>
      </w:r>
      <w:r w:rsidR="008B7298">
        <w:rPr>
          <w:sz w:val="24"/>
          <w:szCs w:val="24"/>
        </w:rPr>
        <w:t>s</w:t>
      </w:r>
      <w:r w:rsidRPr="000979EB">
        <w:rPr>
          <w:sz w:val="24"/>
          <w:szCs w:val="24"/>
        </w:rPr>
        <w:t xml:space="preserve"> </w:t>
      </w:r>
      <w:r w:rsidR="008B7298">
        <w:rPr>
          <w:sz w:val="24"/>
          <w:szCs w:val="24"/>
        </w:rPr>
        <w:t xml:space="preserve">actuales que ha obtenido la M. en C. Annabel L. </w:t>
      </w:r>
      <w:proofErr w:type="spellStart"/>
      <w:r w:rsidR="008B7298">
        <w:rPr>
          <w:sz w:val="24"/>
          <w:szCs w:val="24"/>
        </w:rPr>
        <w:t>Tellez</w:t>
      </w:r>
      <w:proofErr w:type="spellEnd"/>
      <w:r w:rsidR="008B7298">
        <w:rPr>
          <w:sz w:val="24"/>
          <w:szCs w:val="24"/>
        </w:rPr>
        <w:t xml:space="preserve"> G. en su tesis de doctorado. </w:t>
      </w:r>
      <w:r w:rsidR="008B7298">
        <w:rPr>
          <w:sz w:val="24"/>
          <w:szCs w:val="24"/>
          <w:lang w:val="en-US"/>
        </w:rPr>
        <w:t>El</w:t>
      </w:r>
      <w:r w:rsidR="008B7298" w:rsidRPr="008B7298">
        <w:rPr>
          <w:sz w:val="24"/>
          <w:szCs w:val="24"/>
          <w:lang w:val="en-US"/>
        </w:rPr>
        <w:t xml:space="preserve"> </w:t>
      </w:r>
      <w:proofErr w:type="spellStart"/>
      <w:r w:rsidR="008B7298" w:rsidRPr="008B7298">
        <w:rPr>
          <w:sz w:val="24"/>
          <w:szCs w:val="24"/>
          <w:lang w:val="en-US"/>
        </w:rPr>
        <w:t>manuscrito</w:t>
      </w:r>
      <w:proofErr w:type="spellEnd"/>
      <w:r w:rsidR="008B7298" w:rsidRPr="008B7298">
        <w:rPr>
          <w:sz w:val="24"/>
          <w:szCs w:val="24"/>
          <w:lang w:val="en-US"/>
        </w:rPr>
        <w:t xml:space="preserve"> </w:t>
      </w:r>
      <w:proofErr w:type="spellStart"/>
      <w:r w:rsidR="008B7298" w:rsidRPr="008B7298">
        <w:rPr>
          <w:sz w:val="24"/>
          <w:szCs w:val="24"/>
          <w:lang w:val="en-US"/>
        </w:rPr>
        <w:t>tiene</w:t>
      </w:r>
      <w:proofErr w:type="spellEnd"/>
      <w:r w:rsidR="008B7298" w:rsidRPr="008B7298">
        <w:rPr>
          <w:sz w:val="24"/>
          <w:szCs w:val="24"/>
          <w:lang w:val="en-US"/>
        </w:rPr>
        <w:t xml:space="preserve"> </w:t>
      </w:r>
      <w:proofErr w:type="spellStart"/>
      <w:r w:rsidR="008B7298" w:rsidRPr="008B7298">
        <w:rPr>
          <w:sz w:val="24"/>
          <w:szCs w:val="24"/>
          <w:lang w:val="en-US"/>
        </w:rPr>
        <w:t>por</w:t>
      </w:r>
      <w:proofErr w:type="spellEnd"/>
      <w:r w:rsidR="008B7298" w:rsidRPr="008B7298">
        <w:rPr>
          <w:sz w:val="24"/>
          <w:szCs w:val="24"/>
          <w:lang w:val="en-US"/>
        </w:rPr>
        <w:t xml:space="preserve"> </w:t>
      </w:r>
      <w:proofErr w:type="spellStart"/>
      <w:r w:rsidR="008B7298" w:rsidRPr="008B7298">
        <w:rPr>
          <w:sz w:val="24"/>
          <w:szCs w:val="24"/>
          <w:lang w:val="en-US"/>
        </w:rPr>
        <w:t>título</w:t>
      </w:r>
      <w:proofErr w:type="spellEnd"/>
      <w:r w:rsidR="008B7298">
        <w:rPr>
          <w:sz w:val="24"/>
          <w:szCs w:val="24"/>
          <w:lang w:val="en-US"/>
        </w:rPr>
        <w:t xml:space="preserve">: </w:t>
      </w:r>
      <w:r w:rsidR="008B7298" w:rsidRPr="008B7298">
        <w:rPr>
          <w:b/>
          <w:sz w:val="24"/>
          <w:szCs w:val="24"/>
          <w:lang w:val="en-US"/>
        </w:rPr>
        <w:t xml:space="preserve">Fractal analysis of the CO oxidation reaction on </w:t>
      </w:r>
      <w:proofErr w:type="gramStart"/>
      <w:r w:rsidR="008B7298" w:rsidRPr="008B7298">
        <w:rPr>
          <w:b/>
          <w:sz w:val="24"/>
          <w:szCs w:val="24"/>
          <w:lang w:val="en-US"/>
        </w:rPr>
        <w:t>Pt(</w:t>
      </w:r>
      <w:proofErr w:type="gramEnd"/>
      <w:r w:rsidR="008B7298" w:rsidRPr="008B7298">
        <w:rPr>
          <w:b/>
          <w:sz w:val="24"/>
          <w:szCs w:val="24"/>
          <w:lang w:val="en-US"/>
        </w:rPr>
        <w:t>100) by dynamic Monte Carlo</w:t>
      </w:r>
      <w:r w:rsidR="008B7298">
        <w:rPr>
          <w:sz w:val="24"/>
          <w:szCs w:val="24"/>
          <w:lang w:val="en-US"/>
        </w:rPr>
        <w:t>.</w:t>
      </w:r>
    </w:p>
    <w:p w14:paraId="18DCBAA6" w14:textId="77777777" w:rsidR="001028DE" w:rsidRPr="008B7298" w:rsidRDefault="001028DE" w:rsidP="001028DE">
      <w:pPr>
        <w:spacing w:line="276" w:lineRule="auto"/>
        <w:jc w:val="both"/>
        <w:rPr>
          <w:i/>
          <w:sz w:val="24"/>
          <w:szCs w:val="24"/>
          <w:lang w:val="en-US"/>
        </w:rPr>
      </w:pPr>
    </w:p>
    <w:p w14:paraId="4B366834" w14:textId="6F22377D" w:rsidR="00974018" w:rsidRPr="00974018" w:rsidRDefault="00974018" w:rsidP="000979EB">
      <w:pPr>
        <w:spacing w:after="120" w:line="276" w:lineRule="auto"/>
        <w:jc w:val="both"/>
        <w:rPr>
          <w:i/>
          <w:sz w:val="24"/>
          <w:szCs w:val="24"/>
        </w:rPr>
      </w:pPr>
      <w:r w:rsidRPr="00974018">
        <w:rPr>
          <w:i/>
          <w:sz w:val="24"/>
          <w:szCs w:val="24"/>
        </w:rPr>
        <w:t>Artículo 2</w:t>
      </w:r>
    </w:p>
    <w:p w14:paraId="5391816A" w14:textId="665C6B9A" w:rsidR="000979EB" w:rsidRPr="0084214B" w:rsidRDefault="008B7298" w:rsidP="000979EB">
      <w:pPr>
        <w:spacing w:after="120" w:line="276" w:lineRule="auto"/>
        <w:jc w:val="both"/>
        <w:rPr>
          <w:sz w:val="28"/>
          <w:szCs w:val="24"/>
          <w:lang w:val="en-US"/>
        </w:rPr>
      </w:pPr>
      <w:r w:rsidRPr="008B7298">
        <w:rPr>
          <w:sz w:val="24"/>
          <w:szCs w:val="24"/>
        </w:rPr>
        <w:t>Este</w:t>
      </w:r>
      <w:r w:rsidR="00974018" w:rsidRPr="008B7298">
        <w:rPr>
          <w:sz w:val="24"/>
          <w:szCs w:val="24"/>
        </w:rPr>
        <w:t xml:space="preserve"> manuscrito </w:t>
      </w:r>
      <w:r w:rsidR="00EF582A">
        <w:rPr>
          <w:sz w:val="24"/>
          <w:szCs w:val="24"/>
        </w:rPr>
        <w:t>es</w:t>
      </w:r>
      <w:r w:rsidR="00974018" w:rsidRPr="008B7298">
        <w:rPr>
          <w:sz w:val="24"/>
          <w:szCs w:val="24"/>
        </w:rPr>
        <w:t xml:space="preserve"> producto del trabajo </w:t>
      </w:r>
      <w:r>
        <w:rPr>
          <w:sz w:val="24"/>
          <w:szCs w:val="24"/>
        </w:rPr>
        <w:t>de investigación de</w:t>
      </w:r>
      <w:r w:rsidR="00EF582A">
        <w:rPr>
          <w:sz w:val="24"/>
          <w:szCs w:val="24"/>
        </w:rPr>
        <w:t xml:space="preserve"> los</w:t>
      </w:r>
      <w:r w:rsidRPr="008B7298">
        <w:rPr>
          <w:sz w:val="24"/>
          <w:szCs w:val="24"/>
        </w:rPr>
        <w:t xml:space="preserve"> proyecto</w:t>
      </w:r>
      <w:r w:rsidR="00EF582A">
        <w:rPr>
          <w:sz w:val="24"/>
          <w:szCs w:val="24"/>
        </w:rPr>
        <w:t>s</w:t>
      </w:r>
      <w:r w:rsidRPr="008B7298">
        <w:rPr>
          <w:sz w:val="24"/>
          <w:szCs w:val="24"/>
        </w:rPr>
        <w:t xml:space="preserve"> de servicio social</w:t>
      </w:r>
      <w:r>
        <w:rPr>
          <w:sz w:val="24"/>
          <w:szCs w:val="24"/>
        </w:rPr>
        <w:t xml:space="preserve"> de</w:t>
      </w:r>
      <w:r w:rsidRPr="008B7298">
        <w:rPr>
          <w:sz w:val="24"/>
          <w:szCs w:val="24"/>
        </w:rPr>
        <w:t xml:space="preserve"> la alumna </w:t>
      </w:r>
      <w:r w:rsidRPr="008B7298">
        <w:rPr>
          <w:bCs/>
          <w:sz w:val="24"/>
          <w:szCs w:val="24"/>
          <w:lang w:val="es-MX"/>
        </w:rPr>
        <w:t>Melisa Sujey Anzures Mendoza</w:t>
      </w:r>
      <w:r w:rsidRPr="008B7298">
        <w:rPr>
          <w:sz w:val="24"/>
          <w:szCs w:val="24"/>
        </w:rPr>
        <w:t xml:space="preserve"> y el alumno </w:t>
      </w:r>
      <w:r w:rsidRPr="008B7298">
        <w:rPr>
          <w:bCs/>
          <w:sz w:val="24"/>
          <w:szCs w:val="24"/>
          <w:lang w:val="es-MX"/>
        </w:rPr>
        <w:t>José Yari Sol Fragoso</w:t>
      </w:r>
      <w:r>
        <w:rPr>
          <w:sz w:val="24"/>
          <w:szCs w:val="24"/>
        </w:rPr>
        <w:t xml:space="preserve">. </w:t>
      </w:r>
      <w:r w:rsidRPr="0084214B">
        <w:rPr>
          <w:sz w:val="24"/>
          <w:szCs w:val="24"/>
          <w:lang w:val="en-US"/>
        </w:rPr>
        <w:t xml:space="preserve">El </w:t>
      </w:r>
      <w:proofErr w:type="spellStart"/>
      <w:r w:rsidRPr="0084214B">
        <w:rPr>
          <w:sz w:val="24"/>
          <w:szCs w:val="24"/>
          <w:lang w:val="en-US"/>
        </w:rPr>
        <w:t>manuscrito</w:t>
      </w:r>
      <w:proofErr w:type="spellEnd"/>
      <w:r w:rsidRPr="0084214B">
        <w:rPr>
          <w:sz w:val="24"/>
          <w:szCs w:val="24"/>
          <w:lang w:val="en-US"/>
        </w:rPr>
        <w:t xml:space="preserve"> </w:t>
      </w:r>
      <w:proofErr w:type="spellStart"/>
      <w:r w:rsidRPr="0084214B">
        <w:rPr>
          <w:sz w:val="24"/>
          <w:szCs w:val="24"/>
          <w:lang w:val="en-US"/>
        </w:rPr>
        <w:t>tiene</w:t>
      </w:r>
      <w:proofErr w:type="spellEnd"/>
      <w:r w:rsidRPr="0084214B">
        <w:rPr>
          <w:sz w:val="24"/>
          <w:szCs w:val="24"/>
          <w:lang w:val="en-US"/>
        </w:rPr>
        <w:t xml:space="preserve"> </w:t>
      </w:r>
      <w:proofErr w:type="spellStart"/>
      <w:r w:rsidRPr="0084214B">
        <w:rPr>
          <w:sz w:val="24"/>
          <w:szCs w:val="24"/>
          <w:lang w:val="en-US"/>
        </w:rPr>
        <w:t>por</w:t>
      </w:r>
      <w:proofErr w:type="spellEnd"/>
      <w:r w:rsidRPr="0084214B">
        <w:rPr>
          <w:sz w:val="24"/>
          <w:szCs w:val="24"/>
          <w:lang w:val="en-US"/>
        </w:rPr>
        <w:t xml:space="preserve"> </w:t>
      </w:r>
      <w:proofErr w:type="spellStart"/>
      <w:r w:rsidRPr="0084214B">
        <w:rPr>
          <w:sz w:val="24"/>
          <w:szCs w:val="24"/>
          <w:lang w:val="en-US"/>
        </w:rPr>
        <w:t>título</w:t>
      </w:r>
      <w:proofErr w:type="spellEnd"/>
      <w:r w:rsidRPr="0084214B">
        <w:rPr>
          <w:sz w:val="24"/>
          <w:szCs w:val="24"/>
          <w:lang w:val="en-US"/>
        </w:rPr>
        <w:t xml:space="preserve">: </w:t>
      </w:r>
      <w:r w:rsidR="0084214B">
        <w:rPr>
          <w:b/>
          <w:sz w:val="24"/>
          <w:lang w:val="en-US"/>
        </w:rPr>
        <w:t>E</w:t>
      </w:r>
      <w:r w:rsidR="0084214B" w:rsidRPr="0084214B">
        <w:rPr>
          <w:b/>
          <w:sz w:val="24"/>
          <w:lang w:val="en-US"/>
        </w:rPr>
        <w:t xml:space="preserve">xploring the thermal stability of </w:t>
      </w:r>
      <w:proofErr w:type="spellStart"/>
      <w:r w:rsidR="0084214B">
        <w:rPr>
          <w:b/>
          <w:sz w:val="24"/>
          <w:lang w:val="en-US"/>
        </w:rPr>
        <w:t>CheY</w:t>
      </w:r>
      <w:proofErr w:type="spellEnd"/>
      <w:r w:rsidR="0084214B" w:rsidRPr="0084214B">
        <w:rPr>
          <w:b/>
          <w:sz w:val="24"/>
          <w:lang w:val="en-US"/>
        </w:rPr>
        <w:t xml:space="preserve"> proteins from a </w:t>
      </w:r>
      <w:proofErr w:type="spellStart"/>
      <w:r w:rsidR="0084214B" w:rsidRPr="0084214B">
        <w:rPr>
          <w:b/>
          <w:sz w:val="24"/>
          <w:lang w:val="en-US"/>
        </w:rPr>
        <w:t>hyperthermophilic</w:t>
      </w:r>
      <w:proofErr w:type="spellEnd"/>
      <w:r w:rsidR="0084214B" w:rsidRPr="0084214B">
        <w:rPr>
          <w:b/>
          <w:sz w:val="24"/>
          <w:lang w:val="en-US"/>
        </w:rPr>
        <w:t xml:space="preserve"> and a mesophilic organism by molecular dynamics simulations</w:t>
      </w:r>
      <w:r w:rsidR="0084214B" w:rsidRPr="0084214B">
        <w:rPr>
          <w:sz w:val="24"/>
          <w:lang w:val="en-US"/>
        </w:rPr>
        <w:t>.</w:t>
      </w:r>
    </w:p>
    <w:p w14:paraId="03B69CEF" w14:textId="77777777" w:rsidR="000979EB" w:rsidRPr="0084214B" w:rsidRDefault="000979EB" w:rsidP="000979EB">
      <w:pPr>
        <w:spacing w:after="120" w:line="276" w:lineRule="auto"/>
        <w:jc w:val="both"/>
        <w:rPr>
          <w:sz w:val="24"/>
          <w:szCs w:val="24"/>
          <w:lang w:val="en-US"/>
        </w:rPr>
      </w:pPr>
    </w:p>
    <w:p w14:paraId="3C8800F8" w14:textId="70229B72" w:rsidR="00974018" w:rsidRDefault="004B3605" w:rsidP="00974018">
      <w:pPr>
        <w:pStyle w:val="Prrafodelista"/>
        <w:numPr>
          <w:ilvl w:val="0"/>
          <w:numId w:val="1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 w:rsidRPr="0041417A">
        <w:rPr>
          <w:sz w:val="24"/>
          <w:szCs w:val="24"/>
        </w:rPr>
        <w:t xml:space="preserve">Escribir y enviar al menos </w:t>
      </w:r>
      <w:r w:rsidR="0084214B">
        <w:rPr>
          <w:sz w:val="24"/>
          <w:szCs w:val="24"/>
        </w:rPr>
        <w:t>dos</w:t>
      </w:r>
      <w:r w:rsidRPr="0041417A">
        <w:rPr>
          <w:sz w:val="24"/>
          <w:szCs w:val="24"/>
        </w:rPr>
        <w:t xml:space="preserve"> artículo</w:t>
      </w:r>
      <w:r w:rsidR="0084214B">
        <w:rPr>
          <w:sz w:val="24"/>
          <w:szCs w:val="24"/>
        </w:rPr>
        <w:t>s</w:t>
      </w:r>
      <w:r w:rsidRPr="0041417A">
        <w:rPr>
          <w:sz w:val="24"/>
          <w:szCs w:val="24"/>
        </w:rPr>
        <w:t xml:space="preserve"> de divulgación a revistas que cuenten con arbitraje para su publicación.</w:t>
      </w:r>
      <w:r w:rsidR="005B0D4F">
        <w:rPr>
          <w:sz w:val="24"/>
          <w:szCs w:val="24"/>
        </w:rPr>
        <w:t xml:space="preserve"> Los artículos que se pretenden publicar son:</w:t>
      </w:r>
    </w:p>
    <w:p w14:paraId="7F2561AA" w14:textId="77777777" w:rsidR="001028DE" w:rsidRDefault="001028DE" w:rsidP="001028DE">
      <w:pPr>
        <w:spacing w:line="276" w:lineRule="auto"/>
        <w:jc w:val="both"/>
        <w:rPr>
          <w:i/>
          <w:sz w:val="24"/>
          <w:szCs w:val="24"/>
        </w:rPr>
      </w:pPr>
    </w:p>
    <w:p w14:paraId="56176AB2" w14:textId="21A717FC" w:rsidR="00974018" w:rsidRPr="00974018" w:rsidRDefault="00974018" w:rsidP="00974018">
      <w:pPr>
        <w:spacing w:after="120" w:line="276" w:lineRule="auto"/>
        <w:jc w:val="both"/>
        <w:rPr>
          <w:i/>
          <w:sz w:val="24"/>
          <w:szCs w:val="24"/>
        </w:rPr>
      </w:pPr>
      <w:r w:rsidRPr="00974018">
        <w:rPr>
          <w:i/>
          <w:sz w:val="24"/>
          <w:szCs w:val="24"/>
        </w:rPr>
        <w:t>Artículo 1</w:t>
      </w:r>
    </w:p>
    <w:p w14:paraId="451B5981" w14:textId="2B322FFF" w:rsidR="005B0D4F" w:rsidRPr="005B0D4F" w:rsidRDefault="005B0D4F" w:rsidP="005B0D4F">
      <w:pPr>
        <w:spacing w:line="276" w:lineRule="auto"/>
        <w:jc w:val="both"/>
        <w:rPr>
          <w:sz w:val="24"/>
          <w:szCs w:val="24"/>
        </w:rPr>
      </w:pPr>
      <w:proofErr w:type="spellStart"/>
      <w:r w:rsidRPr="005B0D4F">
        <w:rPr>
          <w:sz w:val="24"/>
          <w:szCs w:val="24"/>
        </w:rPr>
        <w:t>Titulo</w:t>
      </w:r>
      <w:proofErr w:type="spellEnd"/>
      <w:r w:rsidRPr="005B0D4F">
        <w:rPr>
          <w:sz w:val="24"/>
          <w:szCs w:val="24"/>
        </w:rPr>
        <w:t>: Estudio de la estabilidad térmica y estructural en proteínas.</w:t>
      </w:r>
    </w:p>
    <w:p w14:paraId="56FCDB8B" w14:textId="7AB25E8B" w:rsidR="005B0D4F" w:rsidRPr="005B0D4F" w:rsidRDefault="005B0D4F" w:rsidP="005B0D4F">
      <w:pPr>
        <w:spacing w:after="120" w:line="276" w:lineRule="auto"/>
        <w:jc w:val="both"/>
        <w:rPr>
          <w:i/>
          <w:sz w:val="24"/>
          <w:szCs w:val="24"/>
        </w:rPr>
      </w:pPr>
      <w:r w:rsidRPr="005B0D4F">
        <w:rPr>
          <w:sz w:val="24"/>
          <w:szCs w:val="24"/>
        </w:rPr>
        <w:t>Autores: E. López, S. J. Alas</w:t>
      </w:r>
    </w:p>
    <w:p w14:paraId="268E2216" w14:textId="77777777" w:rsidR="001028DE" w:rsidRDefault="001028DE" w:rsidP="001028DE">
      <w:pPr>
        <w:spacing w:line="276" w:lineRule="auto"/>
        <w:jc w:val="both"/>
        <w:rPr>
          <w:i/>
          <w:sz w:val="24"/>
          <w:szCs w:val="24"/>
        </w:rPr>
      </w:pPr>
    </w:p>
    <w:p w14:paraId="6F5883C2" w14:textId="3D7F425B" w:rsidR="00AA3FF7" w:rsidRPr="00974018" w:rsidRDefault="00AA3FF7" w:rsidP="005B0D4F">
      <w:pPr>
        <w:spacing w:after="120" w:line="276" w:lineRule="auto"/>
        <w:jc w:val="both"/>
        <w:rPr>
          <w:i/>
          <w:sz w:val="24"/>
          <w:szCs w:val="24"/>
        </w:rPr>
      </w:pPr>
      <w:r w:rsidRPr="00974018">
        <w:rPr>
          <w:i/>
          <w:sz w:val="24"/>
          <w:szCs w:val="24"/>
        </w:rPr>
        <w:t>Artí</w:t>
      </w:r>
      <w:r>
        <w:rPr>
          <w:i/>
          <w:sz w:val="24"/>
          <w:szCs w:val="24"/>
        </w:rPr>
        <w:t>culo</w:t>
      </w:r>
      <w:r w:rsidR="005B0D4F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2</w:t>
      </w:r>
    </w:p>
    <w:p w14:paraId="31C38EA2" w14:textId="18C10817" w:rsidR="00AA3FF7" w:rsidRPr="005B0D4F" w:rsidRDefault="005B0D4F" w:rsidP="005B0D4F">
      <w:pPr>
        <w:spacing w:line="276" w:lineRule="auto"/>
        <w:jc w:val="both"/>
        <w:rPr>
          <w:sz w:val="24"/>
          <w:szCs w:val="24"/>
        </w:rPr>
      </w:pPr>
      <w:r w:rsidRPr="005B0D4F">
        <w:rPr>
          <w:sz w:val="24"/>
          <w:szCs w:val="24"/>
        </w:rPr>
        <w:t xml:space="preserve">Titulo: </w:t>
      </w:r>
      <w:r w:rsidR="0084214B" w:rsidRPr="0084214B">
        <w:rPr>
          <w:sz w:val="24"/>
          <w:szCs w:val="24"/>
          <w:lang w:val="es-ES"/>
        </w:rPr>
        <w:t xml:space="preserve">La importancia de las histonas </w:t>
      </w:r>
      <w:proofErr w:type="spellStart"/>
      <w:r w:rsidR="0084214B" w:rsidRPr="0084214B">
        <w:rPr>
          <w:sz w:val="24"/>
          <w:szCs w:val="24"/>
          <w:lang w:val="es-ES"/>
        </w:rPr>
        <w:t>arqueales</w:t>
      </w:r>
      <w:proofErr w:type="spellEnd"/>
      <w:r w:rsidR="0084214B" w:rsidRPr="0084214B">
        <w:rPr>
          <w:sz w:val="24"/>
          <w:szCs w:val="24"/>
          <w:lang w:val="es-ES"/>
        </w:rPr>
        <w:t xml:space="preserve"> en la evolución del genoma</w:t>
      </w:r>
    </w:p>
    <w:p w14:paraId="2D22292A" w14:textId="336BDFE7" w:rsidR="005B0D4F" w:rsidRPr="0084214B" w:rsidRDefault="005B0D4F" w:rsidP="00AA3FF7">
      <w:pPr>
        <w:spacing w:after="120" w:line="276" w:lineRule="auto"/>
        <w:jc w:val="both"/>
        <w:rPr>
          <w:sz w:val="28"/>
          <w:szCs w:val="24"/>
        </w:rPr>
      </w:pPr>
      <w:r w:rsidRPr="005B0D4F">
        <w:rPr>
          <w:sz w:val="24"/>
          <w:szCs w:val="24"/>
        </w:rPr>
        <w:t xml:space="preserve">Autores: </w:t>
      </w:r>
      <w:r w:rsidR="0084214B" w:rsidRPr="0084214B">
        <w:rPr>
          <w:sz w:val="24"/>
        </w:rPr>
        <w:t>Juan J. J. Gómez, Salomón J. Alas G</w:t>
      </w:r>
    </w:p>
    <w:p w14:paraId="443745CC" w14:textId="54633694" w:rsidR="00AA3FF7" w:rsidRDefault="004B3605" w:rsidP="005B0D4F">
      <w:pPr>
        <w:pStyle w:val="Prrafodelista"/>
        <w:numPr>
          <w:ilvl w:val="0"/>
          <w:numId w:val="1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 w:rsidRPr="00974018">
        <w:rPr>
          <w:sz w:val="24"/>
          <w:szCs w:val="24"/>
        </w:rPr>
        <w:lastRenderedPageBreak/>
        <w:t xml:space="preserve">Asistencia y participación </w:t>
      </w:r>
      <w:r w:rsidR="00444403">
        <w:rPr>
          <w:sz w:val="24"/>
          <w:szCs w:val="24"/>
        </w:rPr>
        <w:t>en</w:t>
      </w:r>
      <w:r w:rsidR="002E7838">
        <w:rPr>
          <w:sz w:val="24"/>
          <w:szCs w:val="24"/>
        </w:rPr>
        <w:t xml:space="preserve"> al menos</w:t>
      </w:r>
      <w:r w:rsidRPr="00974018">
        <w:rPr>
          <w:sz w:val="24"/>
          <w:szCs w:val="24"/>
        </w:rPr>
        <w:t xml:space="preserve"> dos congresos especializados, ya sean nacionales o internacionales, en el área de la Fisicoquímica.</w:t>
      </w:r>
      <w:r w:rsidR="005B0D4F">
        <w:rPr>
          <w:sz w:val="24"/>
          <w:szCs w:val="24"/>
        </w:rPr>
        <w:t xml:space="preserve"> Los congresos que se tienen contemplados en este momento son:</w:t>
      </w:r>
    </w:p>
    <w:p w14:paraId="25AEC57E" w14:textId="77777777" w:rsidR="001028DE" w:rsidRDefault="001028DE" w:rsidP="001028DE">
      <w:pPr>
        <w:spacing w:line="276" w:lineRule="auto"/>
        <w:jc w:val="both"/>
        <w:rPr>
          <w:i/>
          <w:sz w:val="24"/>
          <w:szCs w:val="24"/>
        </w:rPr>
      </w:pPr>
    </w:p>
    <w:p w14:paraId="414F690F" w14:textId="6ABF8F83" w:rsidR="00AA3FF7" w:rsidRPr="009256C0" w:rsidRDefault="00AA3FF7" w:rsidP="00AA3FF7">
      <w:pPr>
        <w:spacing w:after="120" w:line="276" w:lineRule="auto"/>
        <w:jc w:val="both"/>
        <w:rPr>
          <w:i/>
          <w:sz w:val="24"/>
          <w:szCs w:val="24"/>
        </w:rPr>
      </w:pPr>
      <w:r w:rsidRPr="009256C0">
        <w:rPr>
          <w:i/>
          <w:sz w:val="24"/>
          <w:szCs w:val="24"/>
        </w:rPr>
        <w:t>Congreso 1</w:t>
      </w:r>
    </w:p>
    <w:p w14:paraId="1EE2BB72" w14:textId="3E92A30D" w:rsidR="00EF582A" w:rsidRDefault="00EF582A" w:rsidP="00EF582A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IX</w:t>
      </w:r>
      <w:r w:rsidRPr="00EF582A">
        <w:rPr>
          <w:sz w:val="24"/>
          <w:szCs w:val="24"/>
        </w:rPr>
        <w:t xml:space="preserve"> Congreso de Fisicoquímica, Estructura y Diseño de Proteínas</w:t>
      </w:r>
      <w:r>
        <w:rPr>
          <w:sz w:val="24"/>
          <w:szCs w:val="24"/>
        </w:rPr>
        <w:t>, octubre de 2025, Ciudad de Zacatecas, Zacatecas.</w:t>
      </w:r>
    </w:p>
    <w:p w14:paraId="71E95159" w14:textId="77777777" w:rsidR="00EF582A" w:rsidRDefault="00EF582A" w:rsidP="001028DE">
      <w:pPr>
        <w:spacing w:line="276" w:lineRule="auto"/>
        <w:jc w:val="both"/>
        <w:rPr>
          <w:i/>
          <w:sz w:val="24"/>
          <w:szCs w:val="24"/>
        </w:rPr>
      </w:pPr>
    </w:p>
    <w:p w14:paraId="2FC75DB1" w14:textId="52CB0083" w:rsidR="00F03919" w:rsidRPr="009256C0" w:rsidRDefault="009256C0" w:rsidP="00AA3FF7">
      <w:pPr>
        <w:spacing w:after="12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Congreso 2</w:t>
      </w:r>
    </w:p>
    <w:p w14:paraId="166EB181" w14:textId="77777777" w:rsidR="00EF582A" w:rsidRDefault="00EF582A" w:rsidP="00EF582A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XXIII Reunión Mexicana de Fisicoquímica Teórica, noviembre de 2025, Ciudad de Guanajuato, Guanajuato.</w:t>
      </w:r>
    </w:p>
    <w:p w14:paraId="4D1027BB" w14:textId="7FD12153" w:rsidR="00EF582A" w:rsidRDefault="00EF582A" w:rsidP="00AA3FF7">
      <w:pPr>
        <w:spacing w:after="120" w:line="276" w:lineRule="auto"/>
        <w:jc w:val="both"/>
        <w:rPr>
          <w:sz w:val="24"/>
          <w:szCs w:val="24"/>
        </w:rPr>
      </w:pPr>
    </w:p>
    <w:p w14:paraId="50DFAE2E" w14:textId="66C0C3EB" w:rsidR="004B3605" w:rsidRDefault="00F2091F" w:rsidP="00AA3FF7">
      <w:pPr>
        <w:pStyle w:val="Prrafodelista"/>
        <w:numPr>
          <w:ilvl w:val="0"/>
          <w:numId w:val="1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Continuación con la d</w:t>
      </w:r>
      <w:r w:rsidR="00EF582A">
        <w:rPr>
          <w:sz w:val="24"/>
          <w:szCs w:val="24"/>
        </w:rPr>
        <w:t xml:space="preserve">irección de </w:t>
      </w:r>
      <w:r>
        <w:rPr>
          <w:sz w:val="24"/>
          <w:szCs w:val="24"/>
        </w:rPr>
        <w:t xml:space="preserve">Proyectos Terminales de las alumnas Lizbeth </w:t>
      </w:r>
      <w:proofErr w:type="spellStart"/>
      <w:r>
        <w:rPr>
          <w:sz w:val="24"/>
          <w:szCs w:val="24"/>
        </w:rPr>
        <w:t>Itzamarait</w:t>
      </w:r>
      <w:proofErr w:type="spellEnd"/>
      <w:r>
        <w:rPr>
          <w:sz w:val="24"/>
          <w:szCs w:val="24"/>
        </w:rPr>
        <w:t xml:space="preserve"> Gómez Tagle Vázquez y Melisa Isabel Martínez </w:t>
      </w:r>
      <w:proofErr w:type="spellStart"/>
      <w:r>
        <w:rPr>
          <w:sz w:val="24"/>
          <w:szCs w:val="24"/>
        </w:rPr>
        <w:t>Martínez</w:t>
      </w:r>
      <w:proofErr w:type="spellEnd"/>
      <w:r>
        <w:rPr>
          <w:sz w:val="24"/>
          <w:szCs w:val="24"/>
        </w:rPr>
        <w:t xml:space="preserve"> y el alumno David Franco Carrillo, quienes cursan la Licenciatura en Biología Molecular y actualmente están inscritos en el UEA Proyecto terminal I. Las dos alumnas y el alumno desarrollarán los siguientes proyectos:</w:t>
      </w:r>
    </w:p>
    <w:p w14:paraId="0611F5ED" w14:textId="30BA4A99" w:rsidR="00F2091F" w:rsidRPr="00F2091F" w:rsidRDefault="00F2091F" w:rsidP="00F2091F">
      <w:pPr>
        <w:pStyle w:val="Prrafodelista"/>
        <w:numPr>
          <w:ilvl w:val="0"/>
          <w:numId w:val="2"/>
        </w:numPr>
        <w:spacing w:after="120" w:line="276" w:lineRule="auto"/>
        <w:jc w:val="both"/>
        <w:rPr>
          <w:color w:val="222222"/>
          <w:sz w:val="22"/>
        </w:rPr>
      </w:pPr>
      <w:r>
        <w:rPr>
          <w:sz w:val="24"/>
          <w:szCs w:val="24"/>
        </w:rPr>
        <w:t xml:space="preserve">Lizbeth </w:t>
      </w:r>
      <w:proofErr w:type="spellStart"/>
      <w:r>
        <w:rPr>
          <w:sz w:val="24"/>
          <w:szCs w:val="24"/>
        </w:rPr>
        <w:t>Itzamarait</w:t>
      </w:r>
      <w:proofErr w:type="spellEnd"/>
      <w:r>
        <w:rPr>
          <w:sz w:val="24"/>
          <w:szCs w:val="24"/>
        </w:rPr>
        <w:t xml:space="preserve"> Gómez Tagle Vázquez</w:t>
      </w:r>
    </w:p>
    <w:p w14:paraId="4D4C1483" w14:textId="4CE4F182" w:rsidR="00F2091F" w:rsidRPr="00F2091F" w:rsidRDefault="00F2091F" w:rsidP="00F2091F">
      <w:pPr>
        <w:spacing w:after="120" w:line="276" w:lineRule="auto"/>
        <w:ind w:left="360"/>
        <w:jc w:val="both"/>
        <w:rPr>
          <w:sz w:val="32"/>
          <w:szCs w:val="24"/>
        </w:rPr>
      </w:pPr>
      <w:r w:rsidRPr="00F2091F">
        <w:rPr>
          <w:color w:val="222222"/>
          <w:sz w:val="24"/>
        </w:rPr>
        <w:t xml:space="preserve">Análisis de puentes salinos y cúmulos ILV del </w:t>
      </w:r>
      <w:proofErr w:type="spellStart"/>
      <w:r w:rsidRPr="00F2091F">
        <w:rPr>
          <w:color w:val="222222"/>
          <w:sz w:val="24"/>
        </w:rPr>
        <w:t>homodímero</w:t>
      </w:r>
      <w:proofErr w:type="spellEnd"/>
      <w:r w:rsidRPr="00F2091F">
        <w:rPr>
          <w:color w:val="222222"/>
          <w:sz w:val="24"/>
        </w:rPr>
        <w:t xml:space="preserve"> de la histona </w:t>
      </w:r>
      <w:proofErr w:type="spellStart"/>
      <w:r w:rsidRPr="00F2091F">
        <w:rPr>
          <w:color w:val="222222"/>
          <w:sz w:val="24"/>
        </w:rPr>
        <w:t>rHMfB</w:t>
      </w:r>
      <w:proofErr w:type="spellEnd"/>
      <w:r w:rsidRPr="00F2091F">
        <w:rPr>
          <w:color w:val="222222"/>
          <w:sz w:val="24"/>
        </w:rPr>
        <w:t xml:space="preserve"> de la arquea </w:t>
      </w:r>
      <w:proofErr w:type="spellStart"/>
      <w:r w:rsidRPr="00F2091F">
        <w:rPr>
          <w:color w:val="222222"/>
          <w:sz w:val="24"/>
        </w:rPr>
        <w:t>hipertermófila</w:t>
      </w:r>
      <w:proofErr w:type="spellEnd"/>
      <w:r w:rsidRPr="00F2091F">
        <w:rPr>
          <w:color w:val="222222"/>
          <w:sz w:val="24"/>
        </w:rPr>
        <w:t xml:space="preserve"> </w:t>
      </w:r>
      <w:proofErr w:type="spellStart"/>
      <w:r w:rsidRPr="00F2091F">
        <w:rPr>
          <w:i/>
          <w:iCs/>
          <w:color w:val="222222"/>
          <w:sz w:val="24"/>
        </w:rPr>
        <w:t>Methanothermus</w:t>
      </w:r>
      <w:proofErr w:type="spellEnd"/>
      <w:r w:rsidRPr="00F2091F">
        <w:rPr>
          <w:i/>
          <w:iCs/>
          <w:color w:val="222222"/>
          <w:sz w:val="24"/>
        </w:rPr>
        <w:t xml:space="preserve"> </w:t>
      </w:r>
      <w:proofErr w:type="spellStart"/>
      <w:r w:rsidRPr="00F2091F">
        <w:rPr>
          <w:i/>
          <w:iCs/>
          <w:color w:val="222222"/>
          <w:sz w:val="24"/>
        </w:rPr>
        <w:t>fervidus</w:t>
      </w:r>
      <w:proofErr w:type="spellEnd"/>
      <w:r w:rsidRPr="00F2091F">
        <w:rPr>
          <w:iCs/>
          <w:color w:val="222222"/>
          <w:sz w:val="24"/>
        </w:rPr>
        <w:t xml:space="preserve"> </w:t>
      </w:r>
      <w:r w:rsidRPr="00F2091F">
        <w:rPr>
          <w:color w:val="222222"/>
          <w:sz w:val="24"/>
        </w:rPr>
        <w:t>por dinámica molecular</w:t>
      </w:r>
    </w:p>
    <w:p w14:paraId="57DEF121" w14:textId="157A0A12" w:rsidR="004B3605" w:rsidRDefault="00F2091F" w:rsidP="00F2091F">
      <w:pPr>
        <w:pStyle w:val="Prrafodelista"/>
        <w:numPr>
          <w:ilvl w:val="0"/>
          <w:numId w:val="2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Melisa Isabel Martínez </w:t>
      </w:r>
      <w:proofErr w:type="spellStart"/>
      <w:r>
        <w:rPr>
          <w:sz w:val="24"/>
          <w:szCs w:val="24"/>
        </w:rPr>
        <w:t>Martínez</w:t>
      </w:r>
      <w:proofErr w:type="spellEnd"/>
    </w:p>
    <w:p w14:paraId="05E11056" w14:textId="3BACAB8B" w:rsidR="00F2091F" w:rsidRPr="00F2091F" w:rsidRDefault="00F2091F" w:rsidP="00F2091F">
      <w:pPr>
        <w:spacing w:after="120" w:line="276" w:lineRule="auto"/>
        <w:ind w:left="360"/>
        <w:jc w:val="both"/>
        <w:rPr>
          <w:sz w:val="24"/>
          <w:szCs w:val="24"/>
        </w:rPr>
      </w:pPr>
      <w:r w:rsidRPr="00F2091F">
        <w:rPr>
          <w:sz w:val="24"/>
          <w:szCs w:val="24"/>
          <w:lang w:val="es-ES"/>
        </w:rPr>
        <w:t xml:space="preserve">Estudio de la estabilidad estructural del complejo gliadina y la cadena A de la </w:t>
      </w:r>
      <w:proofErr w:type="spellStart"/>
      <w:r w:rsidRPr="00F2091F">
        <w:rPr>
          <w:sz w:val="24"/>
          <w:szCs w:val="24"/>
          <w:lang w:val="es-ES"/>
        </w:rPr>
        <w:t>proteína</w:t>
      </w:r>
      <w:proofErr w:type="spellEnd"/>
      <w:r w:rsidRPr="00F2091F">
        <w:rPr>
          <w:sz w:val="24"/>
          <w:szCs w:val="24"/>
          <w:lang w:val="es-ES"/>
        </w:rPr>
        <w:t xml:space="preserve"> MHC por </w:t>
      </w:r>
      <w:proofErr w:type="spellStart"/>
      <w:r w:rsidRPr="00F2091F">
        <w:rPr>
          <w:sz w:val="24"/>
          <w:szCs w:val="24"/>
          <w:lang w:val="es-ES"/>
        </w:rPr>
        <w:t>dinámica</w:t>
      </w:r>
      <w:proofErr w:type="spellEnd"/>
      <w:r w:rsidRPr="00F2091F">
        <w:rPr>
          <w:sz w:val="24"/>
          <w:szCs w:val="24"/>
          <w:lang w:val="es-ES"/>
        </w:rPr>
        <w:t xml:space="preserve"> molecular</w:t>
      </w:r>
    </w:p>
    <w:p w14:paraId="1ABD6A9D" w14:textId="412C9605" w:rsidR="00F2091F" w:rsidRDefault="00F2091F" w:rsidP="00F2091F">
      <w:pPr>
        <w:pStyle w:val="Prrafodelista"/>
        <w:numPr>
          <w:ilvl w:val="0"/>
          <w:numId w:val="2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David Franco Carrillo</w:t>
      </w:r>
    </w:p>
    <w:p w14:paraId="6684096B" w14:textId="4468D445" w:rsidR="00F2091F" w:rsidRPr="00F2091F" w:rsidRDefault="00F2091F" w:rsidP="00F2091F">
      <w:pPr>
        <w:spacing w:line="276" w:lineRule="auto"/>
        <w:ind w:left="360"/>
        <w:jc w:val="both"/>
        <w:rPr>
          <w:sz w:val="24"/>
          <w:szCs w:val="24"/>
        </w:rPr>
      </w:pPr>
      <w:r w:rsidRPr="00F2091F">
        <w:rPr>
          <w:bCs/>
          <w:sz w:val="24"/>
          <w:szCs w:val="24"/>
        </w:rPr>
        <w:t xml:space="preserve">Estudio de la estabilidad térmica del monómero de la proteína Ssh10b de la arquea </w:t>
      </w:r>
      <w:proofErr w:type="spellStart"/>
      <w:r w:rsidRPr="00F2091F">
        <w:rPr>
          <w:bCs/>
          <w:sz w:val="24"/>
          <w:szCs w:val="24"/>
        </w:rPr>
        <w:t>hipertermófila</w:t>
      </w:r>
      <w:proofErr w:type="spellEnd"/>
      <w:r w:rsidRPr="00F2091F">
        <w:rPr>
          <w:bCs/>
          <w:sz w:val="24"/>
          <w:szCs w:val="24"/>
        </w:rPr>
        <w:t xml:space="preserve"> </w:t>
      </w:r>
      <w:proofErr w:type="spellStart"/>
      <w:r w:rsidRPr="00F2091F">
        <w:rPr>
          <w:bCs/>
          <w:i/>
          <w:iCs/>
          <w:sz w:val="24"/>
          <w:szCs w:val="24"/>
          <w:lang w:val="es-ES"/>
        </w:rPr>
        <w:t>Sulfolobus</w:t>
      </w:r>
      <w:proofErr w:type="spellEnd"/>
      <w:r w:rsidRPr="00F2091F">
        <w:rPr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2091F">
        <w:rPr>
          <w:bCs/>
          <w:i/>
          <w:iCs/>
          <w:sz w:val="24"/>
          <w:szCs w:val="24"/>
          <w:lang w:val="es-ES"/>
        </w:rPr>
        <w:t>shibattae</w:t>
      </w:r>
      <w:proofErr w:type="spellEnd"/>
      <w:r w:rsidRPr="00F2091F">
        <w:rPr>
          <w:bCs/>
          <w:iCs/>
          <w:sz w:val="24"/>
          <w:szCs w:val="24"/>
        </w:rPr>
        <w:t xml:space="preserve"> </w:t>
      </w:r>
      <w:r w:rsidRPr="00F2091F">
        <w:rPr>
          <w:bCs/>
          <w:sz w:val="24"/>
          <w:szCs w:val="24"/>
        </w:rPr>
        <w:t>por dinámica molecular</w:t>
      </w:r>
    </w:p>
    <w:p w14:paraId="48429BA0" w14:textId="01DBB9D0" w:rsidR="00F2091F" w:rsidRDefault="00F2091F" w:rsidP="004B3605">
      <w:pPr>
        <w:spacing w:line="276" w:lineRule="auto"/>
        <w:jc w:val="both"/>
        <w:rPr>
          <w:sz w:val="24"/>
          <w:szCs w:val="24"/>
        </w:rPr>
      </w:pPr>
    </w:p>
    <w:p w14:paraId="1A802A23" w14:textId="77777777" w:rsidR="00B97B58" w:rsidRPr="00B97B58" w:rsidRDefault="00525BBC" w:rsidP="00B97B58">
      <w:pPr>
        <w:pStyle w:val="Prrafodelista"/>
        <w:numPr>
          <w:ilvl w:val="0"/>
          <w:numId w:val="1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Continuación con la dirección del proyecto de Servicio Social</w:t>
      </w:r>
      <w:r w:rsidR="00F2091F" w:rsidRPr="00525BBC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="00F2091F" w:rsidRPr="00525BBC">
        <w:rPr>
          <w:sz w:val="24"/>
          <w:szCs w:val="24"/>
        </w:rPr>
        <w:t>el alumno David Franco Carrillo</w:t>
      </w:r>
      <w:r>
        <w:rPr>
          <w:sz w:val="24"/>
          <w:szCs w:val="24"/>
        </w:rPr>
        <w:t>, quien iniciará</w:t>
      </w:r>
      <w:r w:rsidR="00F2091F" w:rsidRPr="00525BBC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="00F2091F" w:rsidRPr="00525BBC">
        <w:rPr>
          <w:sz w:val="24"/>
          <w:szCs w:val="24"/>
        </w:rPr>
        <w:t xml:space="preserve"> </w:t>
      </w:r>
      <w:r>
        <w:rPr>
          <w:sz w:val="24"/>
          <w:szCs w:val="24"/>
        </w:rPr>
        <w:t>investigación</w:t>
      </w:r>
      <w:r w:rsidR="00F2091F" w:rsidRPr="00525BBC">
        <w:rPr>
          <w:sz w:val="24"/>
          <w:szCs w:val="24"/>
        </w:rPr>
        <w:t xml:space="preserve"> a partir del 15 de noviembre</w:t>
      </w:r>
      <w:r>
        <w:rPr>
          <w:sz w:val="24"/>
          <w:szCs w:val="24"/>
        </w:rPr>
        <w:t xml:space="preserve">, desarrollando el tema: </w:t>
      </w:r>
      <w:r w:rsidRPr="00525BBC">
        <w:rPr>
          <w:sz w:val="24"/>
          <w:szCs w:val="24"/>
          <w:lang w:val="es-ES"/>
        </w:rPr>
        <w:t xml:space="preserve">Análisis de la temperatura de desnaturalización media de las </w:t>
      </w:r>
      <w:proofErr w:type="spellStart"/>
      <w:r w:rsidRPr="00525BBC">
        <w:rPr>
          <w:sz w:val="24"/>
          <w:szCs w:val="24"/>
          <w:lang w:val="es-ES"/>
        </w:rPr>
        <w:t>proteínas</w:t>
      </w:r>
      <w:proofErr w:type="spellEnd"/>
      <w:r w:rsidRPr="00525BBC">
        <w:rPr>
          <w:sz w:val="24"/>
          <w:szCs w:val="24"/>
          <w:lang w:val="es-ES"/>
        </w:rPr>
        <w:t xml:space="preserve"> histidina </w:t>
      </w:r>
      <w:proofErr w:type="spellStart"/>
      <w:r w:rsidRPr="00525BBC">
        <w:rPr>
          <w:sz w:val="24"/>
          <w:szCs w:val="24"/>
          <w:lang w:val="es-ES"/>
        </w:rPr>
        <w:t>fosfotransportadora</w:t>
      </w:r>
      <w:proofErr w:type="spellEnd"/>
      <w:r w:rsidRPr="00525BBC">
        <w:rPr>
          <w:sz w:val="24"/>
          <w:szCs w:val="24"/>
          <w:lang w:val="es-ES"/>
        </w:rPr>
        <w:t xml:space="preserve"> (</w:t>
      </w:r>
      <w:proofErr w:type="spellStart"/>
      <w:r w:rsidRPr="00525BBC">
        <w:rPr>
          <w:sz w:val="24"/>
          <w:szCs w:val="24"/>
          <w:lang w:val="es-ES"/>
        </w:rPr>
        <w:t>HPr</w:t>
      </w:r>
      <w:proofErr w:type="spellEnd"/>
      <w:r w:rsidRPr="00525BBC">
        <w:rPr>
          <w:sz w:val="24"/>
          <w:szCs w:val="24"/>
          <w:lang w:val="es-ES"/>
        </w:rPr>
        <w:t xml:space="preserve">) de las bacterias </w:t>
      </w:r>
      <w:proofErr w:type="spellStart"/>
      <w:r w:rsidRPr="00525BBC">
        <w:rPr>
          <w:sz w:val="24"/>
          <w:szCs w:val="24"/>
          <w:lang w:val="es-ES"/>
        </w:rPr>
        <w:t>termófila</w:t>
      </w:r>
      <w:proofErr w:type="spellEnd"/>
      <w:r w:rsidRPr="00525BBC">
        <w:rPr>
          <w:sz w:val="24"/>
          <w:szCs w:val="24"/>
          <w:lang w:val="es-ES"/>
        </w:rPr>
        <w:t xml:space="preserve"> </w:t>
      </w:r>
      <w:proofErr w:type="spellStart"/>
      <w:r w:rsidRPr="00525BBC">
        <w:rPr>
          <w:i/>
          <w:sz w:val="24"/>
          <w:szCs w:val="24"/>
          <w:lang w:val="es-ES"/>
        </w:rPr>
        <w:t>Bacillus</w:t>
      </w:r>
      <w:proofErr w:type="spellEnd"/>
      <w:r w:rsidRPr="00525BBC">
        <w:rPr>
          <w:i/>
          <w:sz w:val="24"/>
          <w:szCs w:val="24"/>
          <w:lang w:val="es-ES"/>
        </w:rPr>
        <w:t xml:space="preserve"> </w:t>
      </w:r>
      <w:proofErr w:type="spellStart"/>
      <w:r w:rsidRPr="00525BBC">
        <w:rPr>
          <w:i/>
          <w:sz w:val="24"/>
          <w:szCs w:val="24"/>
          <w:lang w:val="es-ES"/>
        </w:rPr>
        <w:t>stearothermophilus</w:t>
      </w:r>
      <w:proofErr w:type="spellEnd"/>
      <w:r w:rsidR="00B97B58">
        <w:rPr>
          <w:sz w:val="24"/>
          <w:szCs w:val="24"/>
          <w:lang w:val="es-ES"/>
        </w:rPr>
        <w:t xml:space="preserve"> </w:t>
      </w:r>
      <w:r w:rsidR="00B97B58" w:rsidRPr="00B97B58">
        <w:rPr>
          <w:bCs/>
          <w:iCs/>
          <w:sz w:val="24"/>
          <w:szCs w:val="24"/>
          <w:lang w:val="es-MX"/>
        </w:rPr>
        <w:t>(</w:t>
      </w:r>
      <w:r w:rsidR="00B97B58">
        <w:rPr>
          <w:bCs/>
          <w:i/>
          <w:iCs/>
          <w:sz w:val="24"/>
          <w:szCs w:val="24"/>
          <w:lang w:val="es-MX"/>
        </w:rPr>
        <w:t>Bs</w:t>
      </w:r>
      <w:r w:rsidR="00B97B58" w:rsidRPr="00B97B58">
        <w:rPr>
          <w:bCs/>
          <w:i/>
          <w:iCs/>
          <w:sz w:val="24"/>
          <w:szCs w:val="24"/>
          <w:lang w:val="es-MX"/>
        </w:rPr>
        <w:t>t</w:t>
      </w:r>
      <w:r w:rsidR="00B97B58" w:rsidRPr="00B97B58">
        <w:rPr>
          <w:bCs/>
          <w:iCs/>
          <w:sz w:val="24"/>
          <w:szCs w:val="24"/>
          <w:lang w:val="es-MX"/>
        </w:rPr>
        <w:t>HPr)</w:t>
      </w:r>
      <w:r w:rsidRPr="00525BBC">
        <w:rPr>
          <w:sz w:val="24"/>
          <w:szCs w:val="24"/>
          <w:lang w:val="es-ES"/>
        </w:rPr>
        <w:t xml:space="preserve"> y mesófila </w:t>
      </w:r>
      <w:proofErr w:type="spellStart"/>
      <w:r w:rsidRPr="00525BBC">
        <w:rPr>
          <w:i/>
          <w:sz w:val="24"/>
          <w:szCs w:val="24"/>
          <w:lang w:val="es-ES"/>
        </w:rPr>
        <w:t>Bacillus</w:t>
      </w:r>
      <w:proofErr w:type="spellEnd"/>
      <w:r w:rsidRPr="00525BBC">
        <w:rPr>
          <w:i/>
          <w:sz w:val="24"/>
          <w:szCs w:val="24"/>
          <w:lang w:val="es-ES"/>
        </w:rPr>
        <w:t xml:space="preserve"> </w:t>
      </w:r>
      <w:proofErr w:type="spellStart"/>
      <w:r w:rsidRPr="00525BBC">
        <w:rPr>
          <w:i/>
          <w:sz w:val="24"/>
          <w:szCs w:val="24"/>
          <w:lang w:val="es-ES"/>
        </w:rPr>
        <w:t>subtilis</w:t>
      </w:r>
      <w:proofErr w:type="spellEnd"/>
      <w:r w:rsidRPr="00525BBC">
        <w:rPr>
          <w:sz w:val="24"/>
          <w:szCs w:val="24"/>
          <w:lang w:val="es-ES"/>
        </w:rPr>
        <w:t xml:space="preserve"> </w:t>
      </w:r>
      <w:r w:rsidR="00B97B58" w:rsidRPr="00B97B58">
        <w:rPr>
          <w:bCs/>
          <w:iCs/>
          <w:sz w:val="24"/>
          <w:szCs w:val="24"/>
          <w:lang w:val="es-MX"/>
        </w:rPr>
        <w:t>(</w:t>
      </w:r>
      <w:r w:rsidR="00B97B58">
        <w:rPr>
          <w:bCs/>
          <w:i/>
          <w:iCs/>
          <w:sz w:val="24"/>
          <w:szCs w:val="24"/>
          <w:lang w:val="es-MX"/>
        </w:rPr>
        <w:t>Bs</w:t>
      </w:r>
      <w:r w:rsidR="00B97B58" w:rsidRPr="00B97B58">
        <w:rPr>
          <w:bCs/>
          <w:iCs/>
          <w:sz w:val="24"/>
          <w:szCs w:val="24"/>
          <w:lang w:val="es-MX"/>
        </w:rPr>
        <w:t>HPr)</w:t>
      </w:r>
      <w:r w:rsidR="00B97B58">
        <w:rPr>
          <w:bCs/>
          <w:iCs/>
          <w:sz w:val="24"/>
          <w:szCs w:val="24"/>
          <w:lang w:val="es-MX"/>
        </w:rPr>
        <w:t xml:space="preserve"> </w:t>
      </w:r>
      <w:r w:rsidRPr="00525BBC">
        <w:rPr>
          <w:sz w:val="24"/>
          <w:szCs w:val="24"/>
          <w:lang w:val="es-ES"/>
        </w:rPr>
        <w:t xml:space="preserve">por </w:t>
      </w:r>
      <w:proofErr w:type="spellStart"/>
      <w:r w:rsidRPr="00525BBC">
        <w:rPr>
          <w:sz w:val="24"/>
          <w:szCs w:val="24"/>
          <w:lang w:val="es-ES"/>
        </w:rPr>
        <w:t>dinámica</w:t>
      </w:r>
      <w:proofErr w:type="spellEnd"/>
      <w:r w:rsidRPr="00525BBC">
        <w:rPr>
          <w:sz w:val="24"/>
          <w:szCs w:val="24"/>
          <w:lang w:val="es-ES"/>
        </w:rPr>
        <w:t xml:space="preserve"> molecular</w:t>
      </w:r>
    </w:p>
    <w:p w14:paraId="09B39B37" w14:textId="41DD4773" w:rsidR="00525BBC" w:rsidRPr="00B97B58" w:rsidRDefault="00B97B58" w:rsidP="00B97B58">
      <w:pPr>
        <w:pStyle w:val="Prrafodelista"/>
        <w:numPr>
          <w:ilvl w:val="0"/>
          <w:numId w:val="1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525BBC" w:rsidRPr="00B97B58">
        <w:rPr>
          <w:sz w:val="24"/>
          <w:szCs w:val="24"/>
        </w:rPr>
        <w:t xml:space="preserve">osible continuación con la dirección del proyecto de Servicio Social de la alumna Lizbeth </w:t>
      </w:r>
      <w:proofErr w:type="spellStart"/>
      <w:r w:rsidR="00525BBC" w:rsidRPr="00B97B58">
        <w:rPr>
          <w:sz w:val="24"/>
          <w:szCs w:val="24"/>
        </w:rPr>
        <w:t>Itzamarait</w:t>
      </w:r>
      <w:proofErr w:type="spellEnd"/>
      <w:r w:rsidR="00525BBC" w:rsidRPr="00B97B58">
        <w:rPr>
          <w:sz w:val="24"/>
          <w:szCs w:val="24"/>
        </w:rPr>
        <w:t xml:space="preserve"> Gómez Tagle Vázquez. Aún falta saber si la alumna se incorpora a desarrollar su proyecto</w:t>
      </w:r>
      <w:r w:rsidRPr="00B97B58">
        <w:rPr>
          <w:sz w:val="24"/>
          <w:szCs w:val="24"/>
        </w:rPr>
        <w:t xml:space="preserve"> con mi dirección</w:t>
      </w:r>
      <w:r w:rsidR="00525BBC" w:rsidRPr="00B97B58">
        <w:rPr>
          <w:sz w:val="24"/>
          <w:szCs w:val="24"/>
        </w:rPr>
        <w:t xml:space="preserve">, ya que está </w:t>
      </w:r>
      <w:r w:rsidRPr="00B97B58">
        <w:rPr>
          <w:sz w:val="24"/>
          <w:szCs w:val="24"/>
        </w:rPr>
        <w:t xml:space="preserve">explorando otras opciones. En </w:t>
      </w:r>
      <w:r w:rsidRPr="00B97B58">
        <w:rPr>
          <w:sz w:val="24"/>
          <w:szCs w:val="24"/>
        </w:rPr>
        <w:lastRenderedPageBreak/>
        <w:t xml:space="preserve">caso de que se decida hacerlo, realizará investigaciones acerca del tema: </w:t>
      </w:r>
      <w:r w:rsidRPr="00B97B58">
        <w:rPr>
          <w:bCs/>
          <w:sz w:val="24"/>
          <w:szCs w:val="24"/>
        </w:rPr>
        <w:t xml:space="preserve">Estudio de la estabilidad térmica </w:t>
      </w:r>
      <w:r w:rsidRPr="00B97B58">
        <w:rPr>
          <w:sz w:val="24"/>
          <w:szCs w:val="24"/>
          <w:lang w:val="es-ES"/>
        </w:rPr>
        <w:t xml:space="preserve">de la </w:t>
      </w:r>
      <w:proofErr w:type="spellStart"/>
      <w:r w:rsidRPr="00B97B58">
        <w:rPr>
          <w:sz w:val="24"/>
          <w:szCs w:val="24"/>
          <w:lang w:val="es-ES"/>
        </w:rPr>
        <w:t>proteínas</w:t>
      </w:r>
      <w:proofErr w:type="spellEnd"/>
      <w:r w:rsidRPr="00B97B58">
        <w:rPr>
          <w:sz w:val="24"/>
          <w:szCs w:val="24"/>
          <w:lang w:val="es-ES"/>
        </w:rPr>
        <w:t xml:space="preserve"> histidina </w:t>
      </w:r>
      <w:proofErr w:type="spellStart"/>
      <w:r w:rsidRPr="00B97B58">
        <w:rPr>
          <w:sz w:val="24"/>
          <w:szCs w:val="24"/>
          <w:lang w:val="es-ES"/>
        </w:rPr>
        <w:t>fosfotransportadora</w:t>
      </w:r>
      <w:proofErr w:type="spellEnd"/>
      <w:r w:rsidRPr="00B97B58">
        <w:rPr>
          <w:sz w:val="24"/>
          <w:szCs w:val="24"/>
          <w:lang w:val="es-ES"/>
        </w:rPr>
        <w:t xml:space="preserve"> (</w:t>
      </w:r>
      <w:proofErr w:type="spellStart"/>
      <w:r w:rsidRPr="00B97B58">
        <w:rPr>
          <w:sz w:val="24"/>
          <w:szCs w:val="24"/>
          <w:lang w:val="es-ES"/>
        </w:rPr>
        <w:t>HPr</w:t>
      </w:r>
      <w:proofErr w:type="spellEnd"/>
      <w:r w:rsidRPr="00B97B58">
        <w:rPr>
          <w:sz w:val="24"/>
          <w:szCs w:val="24"/>
          <w:lang w:val="es-ES"/>
        </w:rPr>
        <w:t xml:space="preserve">) de la </w:t>
      </w:r>
      <w:r w:rsidRPr="00B97B58">
        <w:rPr>
          <w:bCs/>
          <w:sz w:val="24"/>
          <w:szCs w:val="24"/>
        </w:rPr>
        <w:t xml:space="preserve">bacteria termófila </w:t>
      </w:r>
      <w:r w:rsidRPr="00B97B58">
        <w:rPr>
          <w:bCs/>
          <w:i/>
          <w:iCs/>
          <w:sz w:val="24"/>
          <w:szCs w:val="24"/>
          <w:lang w:val="es-MX"/>
        </w:rPr>
        <w:t xml:space="preserve">Thermoanaerobacter tengcongensis </w:t>
      </w:r>
      <w:r w:rsidRPr="00B97B58">
        <w:rPr>
          <w:bCs/>
          <w:iCs/>
          <w:sz w:val="24"/>
          <w:szCs w:val="24"/>
          <w:lang w:val="es-MX"/>
        </w:rPr>
        <w:t>(</w:t>
      </w:r>
      <w:r w:rsidRPr="00B97B58">
        <w:rPr>
          <w:bCs/>
          <w:i/>
          <w:iCs/>
          <w:sz w:val="24"/>
          <w:szCs w:val="24"/>
          <w:lang w:val="es-MX"/>
        </w:rPr>
        <w:t>Tt</w:t>
      </w:r>
      <w:r w:rsidRPr="00B97B58">
        <w:rPr>
          <w:bCs/>
          <w:iCs/>
          <w:sz w:val="24"/>
          <w:szCs w:val="24"/>
          <w:lang w:val="es-MX"/>
        </w:rPr>
        <w:t>HPr)</w:t>
      </w:r>
      <w:r w:rsidRPr="00B97B58">
        <w:rPr>
          <w:bCs/>
          <w:iCs/>
          <w:lang w:val="es-MX"/>
        </w:rPr>
        <w:t xml:space="preserve"> </w:t>
      </w:r>
      <w:r w:rsidRPr="00B97B58">
        <w:rPr>
          <w:bCs/>
          <w:sz w:val="24"/>
          <w:szCs w:val="24"/>
        </w:rPr>
        <w:t>por dinámica molecular</w:t>
      </w:r>
    </w:p>
    <w:p w14:paraId="15273298" w14:textId="77777777" w:rsidR="00F2091F" w:rsidRDefault="00F2091F" w:rsidP="004B3605">
      <w:pPr>
        <w:spacing w:line="276" w:lineRule="auto"/>
        <w:jc w:val="both"/>
        <w:rPr>
          <w:sz w:val="24"/>
          <w:szCs w:val="24"/>
        </w:rPr>
      </w:pPr>
    </w:p>
    <w:p w14:paraId="63194D4A" w14:textId="77777777" w:rsidR="005B0D4F" w:rsidRPr="0041417A" w:rsidRDefault="005B0D4F" w:rsidP="004B3605">
      <w:pPr>
        <w:spacing w:line="276" w:lineRule="auto"/>
        <w:jc w:val="both"/>
        <w:rPr>
          <w:sz w:val="24"/>
          <w:szCs w:val="24"/>
        </w:rPr>
      </w:pPr>
    </w:p>
    <w:p w14:paraId="1ED570A8" w14:textId="77777777" w:rsidR="004B3605" w:rsidRPr="0041417A" w:rsidRDefault="004B3605" w:rsidP="004B3605">
      <w:pPr>
        <w:rPr>
          <w:b/>
          <w:sz w:val="24"/>
          <w:szCs w:val="24"/>
        </w:rPr>
      </w:pPr>
      <w:r w:rsidRPr="0041417A">
        <w:rPr>
          <w:b/>
          <w:sz w:val="24"/>
          <w:szCs w:val="24"/>
        </w:rPr>
        <w:t>A t e n t a m e n t e</w:t>
      </w:r>
    </w:p>
    <w:p w14:paraId="7D4FA58F" w14:textId="77777777" w:rsidR="004B3605" w:rsidRPr="0041417A" w:rsidRDefault="004B3605" w:rsidP="004B3605">
      <w:pPr>
        <w:rPr>
          <w:b/>
          <w:sz w:val="24"/>
          <w:szCs w:val="24"/>
        </w:rPr>
      </w:pPr>
      <w:r w:rsidRPr="0041417A">
        <w:rPr>
          <w:b/>
          <w:sz w:val="24"/>
          <w:szCs w:val="24"/>
        </w:rPr>
        <w:t>“CASA ABIERTA AL TIEMPO”</w:t>
      </w:r>
    </w:p>
    <w:p w14:paraId="738F588E" w14:textId="77777777" w:rsidR="004B3605" w:rsidRPr="0041417A" w:rsidRDefault="004B3605" w:rsidP="004B3605">
      <w:pPr>
        <w:rPr>
          <w:b/>
          <w:sz w:val="24"/>
          <w:szCs w:val="24"/>
        </w:rPr>
      </w:pPr>
    </w:p>
    <w:p w14:paraId="5D45384B" w14:textId="77777777" w:rsidR="004B3605" w:rsidRPr="0041417A" w:rsidRDefault="004B3605" w:rsidP="004B3605">
      <w:pPr>
        <w:rPr>
          <w:b/>
          <w:sz w:val="24"/>
          <w:szCs w:val="24"/>
        </w:rPr>
      </w:pPr>
    </w:p>
    <w:p w14:paraId="438D8710" w14:textId="70742047" w:rsidR="004B3605" w:rsidRPr="0041417A" w:rsidRDefault="00A70190" w:rsidP="004B3605">
      <w:pPr>
        <w:rPr>
          <w:b/>
          <w:sz w:val="24"/>
          <w:szCs w:val="24"/>
        </w:rPr>
      </w:pPr>
      <w:r w:rsidRPr="00A14BE0">
        <w:rPr>
          <w:noProof/>
        </w:rPr>
        <w:drawing>
          <wp:inline distT="0" distB="0" distL="0" distR="0" wp14:anchorId="32073157" wp14:editId="58FC9F82">
            <wp:extent cx="460800" cy="648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8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34748" w14:textId="77777777" w:rsidR="004B3605" w:rsidRPr="0041417A" w:rsidRDefault="004B3605" w:rsidP="004B3605">
      <w:pPr>
        <w:rPr>
          <w:b/>
          <w:sz w:val="24"/>
          <w:szCs w:val="24"/>
        </w:rPr>
      </w:pPr>
      <w:r w:rsidRPr="0041417A">
        <w:rPr>
          <w:b/>
          <w:sz w:val="24"/>
          <w:szCs w:val="24"/>
        </w:rPr>
        <w:t>Dr. SALOMÓN DE JESÚS ALAS GUARDADO</w:t>
      </w:r>
    </w:p>
    <w:p w14:paraId="72526028" w14:textId="77777777" w:rsidR="004B3605" w:rsidRPr="0041417A" w:rsidRDefault="004B3605" w:rsidP="004B3605">
      <w:pPr>
        <w:rPr>
          <w:b/>
          <w:sz w:val="24"/>
          <w:szCs w:val="24"/>
        </w:rPr>
      </w:pPr>
      <w:r w:rsidRPr="0041417A">
        <w:rPr>
          <w:b/>
          <w:sz w:val="24"/>
          <w:szCs w:val="24"/>
        </w:rPr>
        <w:t>PROFESOR TITULAR C</w:t>
      </w:r>
    </w:p>
    <w:p w14:paraId="5D3FD7EA" w14:textId="002F4CFC" w:rsidR="006720BC" w:rsidRPr="0041417A" w:rsidRDefault="004B3605" w:rsidP="004B3605">
      <w:r w:rsidRPr="0041417A">
        <w:rPr>
          <w:b/>
          <w:sz w:val="24"/>
          <w:szCs w:val="24"/>
        </w:rPr>
        <w:t>DEPARTAMENTO DE CIENCIAS NAT</w:t>
      </w:r>
      <w:r w:rsidR="00DA4195">
        <w:rPr>
          <w:b/>
          <w:sz w:val="24"/>
          <w:szCs w:val="24"/>
        </w:rPr>
        <w:t>URALES</w:t>
      </w:r>
    </w:p>
    <w:sectPr w:rsidR="006720BC" w:rsidRPr="0041417A" w:rsidSect="00C179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90856"/>
    <w:multiLevelType w:val="hybridMultilevel"/>
    <w:tmpl w:val="004262F2"/>
    <w:lvl w:ilvl="0" w:tplc="0C0A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26" w:hanging="360"/>
      </w:pPr>
    </w:lvl>
    <w:lvl w:ilvl="2" w:tplc="0C0A001B" w:tentative="1">
      <w:start w:val="1"/>
      <w:numFmt w:val="lowerRoman"/>
      <w:lvlText w:val="%3."/>
      <w:lvlJc w:val="right"/>
      <w:pPr>
        <w:ind w:left="1446" w:hanging="180"/>
      </w:pPr>
    </w:lvl>
    <w:lvl w:ilvl="3" w:tplc="0C0A000F" w:tentative="1">
      <w:start w:val="1"/>
      <w:numFmt w:val="decimal"/>
      <w:lvlText w:val="%4."/>
      <w:lvlJc w:val="left"/>
      <w:pPr>
        <w:ind w:left="2166" w:hanging="360"/>
      </w:pPr>
    </w:lvl>
    <w:lvl w:ilvl="4" w:tplc="0C0A0019" w:tentative="1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" w15:restartNumberingAfterBreak="0">
    <w:nsid w:val="64E62771"/>
    <w:multiLevelType w:val="hybridMultilevel"/>
    <w:tmpl w:val="668A44D0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04AEE"/>
    <w:multiLevelType w:val="hybridMultilevel"/>
    <w:tmpl w:val="5CCC6D5C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161979">
    <w:abstractNumId w:val="0"/>
  </w:num>
  <w:num w:numId="2" w16cid:durableId="194539845">
    <w:abstractNumId w:val="1"/>
  </w:num>
  <w:num w:numId="3" w16cid:durableId="205935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605"/>
    <w:rsid w:val="000979EB"/>
    <w:rsid w:val="000C3EC7"/>
    <w:rsid w:val="001028DE"/>
    <w:rsid w:val="00126857"/>
    <w:rsid w:val="001D1799"/>
    <w:rsid w:val="00241B12"/>
    <w:rsid w:val="0025114A"/>
    <w:rsid w:val="002940F5"/>
    <w:rsid w:val="002D7DC4"/>
    <w:rsid w:val="002E7838"/>
    <w:rsid w:val="00314207"/>
    <w:rsid w:val="003E72CC"/>
    <w:rsid w:val="0041417A"/>
    <w:rsid w:val="00444403"/>
    <w:rsid w:val="004B3605"/>
    <w:rsid w:val="004D0916"/>
    <w:rsid w:val="005131C0"/>
    <w:rsid w:val="00525BBC"/>
    <w:rsid w:val="005B0D4F"/>
    <w:rsid w:val="00615C01"/>
    <w:rsid w:val="006720BC"/>
    <w:rsid w:val="007B7897"/>
    <w:rsid w:val="00806315"/>
    <w:rsid w:val="0084214B"/>
    <w:rsid w:val="00877549"/>
    <w:rsid w:val="008B7298"/>
    <w:rsid w:val="009256C0"/>
    <w:rsid w:val="00974018"/>
    <w:rsid w:val="00A70190"/>
    <w:rsid w:val="00AA3FF7"/>
    <w:rsid w:val="00AF448C"/>
    <w:rsid w:val="00B61544"/>
    <w:rsid w:val="00B76905"/>
    <w:rsid w:val="00B97B58"/>
    <w:rsid w:val="00C179DB"/>
    <w:rsid w:val="00D20EEB"/>
    <w:rsid w:val="00DA4195"/>
    <w:rsid w:val="00DE2921"/>
    <w:rsid w:val="00EF582A"/>
    <w:rsid w:val="00EF79A1"/>
    <w:rsid w:val="00F03919"/>
    <w:rsid w:val="00F043AA"/>
    <w:rsid w:val="00F2091F"/>
    <w:rsid w:val="00F7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A7966E"/>
  <w14:defaultImageDpi w14:val="300"/>
  <w15:docId w15:val="{08E6106E-9CD7-7F46-B8CF-D12D21383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605"/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4B3605"/>
    <w:pPr>
      <w:ind w:left="708"/>
    </w:pPr>
  </w:style>
  <w:style w:type="paragraph" w:styleId="NormalWeb">
    <w:name w:val="Normal (Web)"/>
    <w:basedOn w:val="Normal"/>
    <w:uiPriority w:val="99"/>
    <w:semiHidden/>
    <w:unhideWhenUsed/>
    <w:rsid w:val="000C3EC7"/>
    <w:pPr>
      <w:spacing w:before="100" w:beforeAutospacing="1" w:after="100" w:afterAutospacing="1"/>
    </w:pPr>
    <w:rPr>
      <w:sz w:val="24"/>
      <w:szCs w:val="24"/>
      <w:lang w:val="es-MX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7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5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4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4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9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977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UAM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Gerardo  Pérez Hernández</cp:lastModifiedBy>
  <cp:revision>21</cp:revision>
  <cp:lastPrinted>2018-09-21T20:02:00Z</cp:lastPrinted>
  <dcterms:created xsi:type="dcterms:W3CDTF">2018-09-10T15:46:00Z</dcterms:created>
  <dcterms:modified xsi:type="dcterms:W3CDTF">2024-11-06T21:35:00Z</dcterms:modified>
</cp:coreProperties>
</file>